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Y="1721"/>
        <w:tblW w:w="5000" w:type="pct"/>
        <w:tblBorders>
          <w:left w:val="single" w:sz="12" w:space="0" w:color="4472C4" w:themeColor="accent1"/>
        </w:tblBorders>
        <w:tblCellMar>
          <w:left w:w="144" w:type="dxa"/>
          <w:right w:w="115" w:type="dxa"/>
        </w:tblCellMar>
        <w:tblLook w:val="04A0" w:firstRow="1" w:lastRow="0" w:firstColumn="1" w:lastColumn="0" w:noHBand="0" w:noVBand="1"/>
      </w:tblPr>
      <w:tblGrid>
        <w:gridCol w:w="9056"/>
      </w:tblGrid>
      <w:tr w:rsidR="00841CCE" w:rsidRPr="00471C90" w14:paraId="4BB5AAD3" w14:textId="77777777" w:rsidTr="00841CCE">
        <w:trPr>
          <w:trHeight w:val="5469"/>
        </w:trPr>
        <w:tc>
          <w:tcPr>
            <w:tcW w:w="9330" w:type="dxa"/>
          </w:tcPr>
          <w:sdt>
            <w:sdtPr>
              <w:rPr>
                <w:rFonts w:ascii="Times New Roman" w:eastAsiaTheme="majorEastAsia" w:hAnsi="Times New Roman"/>
                <w:b/>
                <w:color w:val="4472C4" w:themeColor="accent1"/>
                <w:sz w:val="48"/>
                <w:szCs w:val="48"/>
              </w:rPr>
              <w:alias w:val="Naslov"/>
              <w:id w:val="13406919"/>
              <w:placeholder>
                <w:docPart w:val="BA30636875CB4245903DD44C88DD4324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14:paraId="2B072225" w14:textId="273CF0FA" w:rsidR="00841CCE" w:rsidRPr="000E17B0" w:rsidRDefault="007548F9" w:rsidP="000E17B0">
                <w:pPr>
                  <w:pStyle w:val="Bezproreda"/>
                  <w:spacing w:line="216" w:lineRule="auto"/>
                  <w:jc w:val="center"/>
                  <w:rPr>
                    <w:rFonts w:ascii="Times New Roman" w:eastAsiaTheme="majorEastAsia" w:hAnsi="Times New Roman"/>
                    <w:b/>
                    <w:color w:val="4472C4" w:themeColor="accent1"/>
                    <w:sz w:val="24"/>
                    <w:szCs w:val="24"/>
                  </w:rPr>
                </w:pPr>
                <w:r>
                  <w:rPr>
                    <w:rFonts w:ascii="Times New Roman" w:eastAsiaTheme="majorEastAsia" w:hAnsi="Times New Roman"/>
                    <w:b/>
                    <w:color w:val="4472C4" w:themeColor="accent1"/>
                    <w:sz w:val="48"/>
                    <w:szCs w:val="48"/>
                  </w:rPr>
                  <w:t xml:space="preserve">OSNOVNA ŠKOLA ROGOZNICA </w:t>
                </w:r>
                <w:r w:rsidR="00841CCE" w:rsidRPr="000E17B0">
                  <w:rPr>
                    <w:rFonts w:ascii="Times New Roman" w:eastAsiaTheme="majorEastAsia" w:hAnsi="Times New Roman"/>
                    <w:b/>
                    <w:color w:val="4472C4" w:themeColor="accent1"/>
                    <w:sz w:val="48"/>
                    <w:szCs w:val="48"/>
                  </w:rPr>
                  <w:t>OBRAZLOŽENJE</w:t>
                </w:r>
                <w:r w:rsidR="00977C65">
                  <w:rPr>
                    <w:rFonts w:ascii="Times New Roman" w:eastAsiaTheme="majorEastAsia" w:hAnsi="Times New Roman"/>
                    <w:b/>
                    <w:color w:val="4472C4" w:themeColor="accent1"/>
                    <w:sz w:val="48"/>
                    <w:szCs w:val="48"/>
                  </w:rPr>
                  <w:t xml:space="preserve"> </w:t>
                </w:r>
                <w:r w:rsidR="00362C70" w:rsidRPr="000E17B0">
                  <w:rPr>
                    <w:rFonts w:ascii="Times New Roman" w:eastAsiaTheme="majorEastAsia" w:hAnsi="Times New Roman"/>
                    <w:b/>
                    <w:color w:val="4472C4" w:themeColor="accent1"/>
                    <w:sz w:val="48"/>
                    <w:szCs w:val="48"/>
                  </w:rPr>
                  <w:t>GODIŠNJEG IZVJEŠTAJA O IZVRŠENJU FINANCIJSKOG PLANA ZA 202</w:t>
                </w:r>
                <w:r w:rsidR="008A63D9">
                  <w:rPr>
                    <w:rFonts w:ascii="Times New Roman" w:eastAsiaTheme="majorEastAsia" w:hAnsi="Times New Roman"/>
                    <w:b/>
                    <w:color w:val="4472C4" w:themeColor="accent1"/>
                    <w:sz w:val="48"/>
                    <w:szCs w:val="48"/>
                  </w:rPr>
                  <w:t>5</w:t>
                </w:r>
                <w:r w:rsidR="00362C70" w:rsidRPr="000E17B0">
                  <w:rPr>
                    <w:rFonts w:ascii="Times New Roman" w:eastAsiaTheme="majorEastAsia" w:hAnsi="Times New Roman"/>
                    <w:b/>
                    <w:color w:val="4472C4" w:themeColor="accent1"/>
                    <w:sz w:val="48"/>
                    <w:szCs w:val="48"/>
                  </w:rPr>
                  <w:t>. GODINU</w:t>
                </w:r>
              </w:p>
            </w:sdtContent>
          </w:sdt>
        </w:tc>
      </w:tr>
    </w:tbl>
    <w:sdt>
      <w:sdtPr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d w:val="1849750077"/>
        <w:docPartObj>
          <w:docPartGallery w:val="Cover Pages"/>
          <w:docPartUnique/>
        </w:docPartObj>
      </w:sdtPr>
      <w:sdtEndPr>
        <w:rPr>
          <w:rFonts w:eastAsia="Times New Roman"/>
          <w:color w:val="auto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sdtEndPr>
      <w:sdtContent>
        <w:p w14:paraId="7DEB2F70" w14:textId="59A24E10" w:rsidR="00841CCE" w:rsidRPr="007548F9" w:rsidRDefault="00841CCE">
          <w:pPr>
            <w:rPr>
              <w:rFonts w:ascii="Times New Roman" w:hAnsi="Times New Roman" w:cs="Times New Roman"/>
              <w:color w:val="000000" w:themeColor="text1"/>
              <w:sz w:val="24"/>
              <w:szCs w:val="24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</w:p>
        <w:tbl>
          <w:tblPr>
            <w:tblpPr w:leftFromText="187" w:rightFromText="187" w:vertAnchor="page" w:horzAnchor="margin" w:tblpXSpec="center" w:tblpY="8931"/>
            <w:tblW w:w="3857" w:type="pct"/>
            <w:tblLook w:val="04A0" w:firstRow="1" w:lastRow="0" w:firstColumn="1" w:lastColumn="0" w:noHBand="0" w:noVBand="1"/>
          </w:tblPr>
          <w:tblGrid>
            <w:gridCol w:w="6997"/>
          </w:tblGrid>
          <w:tr w:rsidR="007548F9" w:rsidRPr="007548F9" w14:paraId="62E769CC" w14:textId="77777777" w:rsidTr="008866CC">
            <w:tc>
              <w:tcPr>
                <w:tcW w:w="717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A1B42A8" w14:textId="77777777" w:rsidR="00D26E1F" w:rsidRDefault="00D26E1F" w:rsidP="008866CC">
                <w:pPr>
                  <w:pStyle w:val="Bezproreda"/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</w:p>
              <w:p w14:paraId="4CEBBB30" w14:textId="77777777" w:rsidR="00D26E1F" w:rsidRDefault="00D26E1F" w:rsidP="008866CC">
                <w:pPr>
                  <w:pStyle w:val="Bezproreda"/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</w:p>
              <w:p w14:paraId="5F1A9C78" w14:textId="77777777" w:rsidR="00D26E1F" w:rsidRDefault="00D26E1F" w:rsidP="008866CC">
                <w:pPr>
                  <w:pStyle w:val="Bezproreda"/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</w:p>
              <w:p w14:paraId="42ED3839" w14:textId="77777777" w:rsidR="00D26E1F" w:rsidRDefault="00D26E1F" w:rsidP="008866CC">
                <w:pPr>
                  <w:pStyle w:val="Bezproreda"/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</w:p>
              <w:p w14:paraId="403FAB39" w14:textId="04AFA996" w:rsidR="008866CC" w:rsidRPr="007548F9" w:rsidRDefault="00774166" w:rsidP="008866CC">
                <w:pPr>
                  <w:pStyle w:val="Bezproreda"/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7548F9"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Rogoznica</w:t>
                </w:r>
                <w:r w:rsidR="008866CC" w:rsidRPr="007548F9"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, </w:t>
                </w:r>
                <w:r w:rsidR="007E608A"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20</w:t>
                </w:r>
                <w:r w:rsidR="00977C65" w:rsidRPr="007548F9"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.0</w:t>
                </w:r>
                <w:r w:rsidRPr="007548F9"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3</w:t>
                </w:r>
                <w:r w:rsidR="008866CC" w:rsidRPr="007548F9"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.202</w:t>
                </w:r>
                <w:r w:rsidR="008A63D9"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6</w:t>
                </w:r>
                <w:r w:rsidR="008866CC" w:rsidRPr="007548F9"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.</w:t>
                </w:r>
              </w:p>
              <w:p w14:paraId="0D68E4A9" w14:textId="0C18DEEB" w:rsidR="008866CC" w:rsidRPr="007548F9" w:rsidRDefault="008866CC" w:rsidP="008866CC">
                <w:pPr>
                  <w:pStyle w:val="Bezproreda"/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</w:p>
              <w:p w14:paraId="312CA7B4" w14:textId="5E026771" w:rsidR="008866CC" w:rsidRPr="007548F9" w:rsidRDefault="008866CC" w:rsidP="008866CC">
                <w:pPr>
                  <w:pStyle w:val="Bezproreda"/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7548F9"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                                                           </w:t>
                </w:r>
                <w:r w:rsidR="0001761E"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                     </w:t>
                </w:r>
                <w:r w:rsidRPr="007548F9"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        Ravnateljica:</w:t>
                </w:r>
              </w:p>
              <w:p w14:paraId="2EF61D74" w14:textId="0ECD2011" w:rsidR="008866CC" w:rsidRPr="007548F9" w:rsidRDefault="008866CC" w:rsidP="008866CC">
                <w:pPr>
                  <w:pStyle w:val="Bezproreda"/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7548F9"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                                                                    </w:t>
                </w:r>
                <w:r w:rsidR="0001761E"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                  </w:t>
                </w:r>
                <w:r w:rsidRPr="007548F9"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_____</w:t>
                </w:r>
                <w:r w:rsidR="0001761E"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_______</w:t>
                </w:r>
              </w:p>
              <w:p w14:paraId="2BE368E2" w14:textId="260AB510" w:rsidR="008866CC" w:rsidRPr="007548F9" w:rsidRDefault="008866CC" w:rsidP="008866CC">
                <w:pPr>
                  <w:pStyle w:val="Bezproreda"/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7548F9"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                                    </w:t>
                </w:r>
                <w:r w:rsidR="0001761E"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                                  </w:t>
                </w:r>
                <w:r w:rsidRPr="007548F9"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  </w:t>
                </w:r>
                <w:r w:rsidR="00AE7E55" w:rsidRPr="007548F9"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 xml:space="preserve">               </w:t>
                </w:r>
                <w:r w:rsidR="00C94977" w:rsidRPr="007548F9"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Diana Goleš</w:t>
                </w:r>
              </w:p>
              <w:p w14:paraId="226EB4DF" w14:textId="77777777" w:rsidR="008866CC" w:rsidRPr="007548F9" w:rsidRDefault="008866CC" w:rsidP="008866CC">
                <w:pPr>
                  <w:pStyle w:val="Bezproreda"/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</w:p>
              <w:p w14:paraId="0C1D80EB" w14:textId="77777777" w:rsidR="008866CC" w:rsidRPr="007548F9" w:rsidRDefault="008866CC" w:rsidP="008866CC">
                <w:pPr>
                  <w:pStyle w:val="Bezproreda"/>
                  <w:rPr>
                    <w:rFonts w:ascii="Times New Roman" w:hAnsi="Times New Roman"/>
                    <w:color w:val="000000" w:themeColor="text1"/>
                    <w:sz w:val="24"/>
                    <w:szCs w:val="24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</w:p>
            </w:tc>
          </w:tr>
        </w:tbl>
        <w:p w14:paraId="4132A049" w14:textId="63AF5D7C" w:rsidR="00841CCE" w:rsidRPr="00471C90" w:rsidRDefault="00841CCE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471C90">
            <w:rPr>
              <w:rFonts w:ascii="Times New Roman" w:eastAsia="Times New Roman" w:hAnsi="Times New Roman" w:cs="Times New Roman"/>
              <w:sz w:val="24"/>
              <w:szCs w:val="24"/>
            </w:rPr>
            <w:br w:type="page"/>
          </w:r>
        </w:p>
      </w:sdtContent>
    </w:sdt>
    <w:p w14:paraId="05D031C9" w14:textId="77777777" w:rsidR="00EC202E" w:rsidRPr="00EC202E" w:rsidRDefault="00EC202E" w:rsidP="00EC202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C202E">
        <w:rPr>
          <w:rFonts w:ascii="Arial" w:hAnsi="Arial" w:cs="Arial"/>
          <w:b/>
          <w:sz w:val="28"/>
          <w:szCs w:val="28"/>
        </w:rPr>
        <w:lastRenderedPageBreak/>
        <w:t xml:space="preserve">OBRAZLOŽENJE GODIŠNJEG IZVJEŠTAJ O IZVRŠENJU </w:t>
      </w:r>
    </w:p>
    <w:p w14:paraId="3D8AFB7E" w14:textId="77777777" w:rsidR="00EC202E" w:rsidRDefault="00EC202E" w:rsidP="00EC202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C202E">
        <w:rPr>
          <w:rFonts w:ascii="Arial" w:hAnsi="Arial" w:cs="Arial"/>
          <w:b/>
          <w:sz w:val="28"/>
          <w:szCs w:val="28"/>
        </w:rPr>
        <w:t xml:space="preserve">FINANCIJSKOG PLANA OSNOVNE ŠKOLE ROGOZNICA ZA </w:t>
      </w:r>
    </w:p>
    <w:p w14:paraId="1F12ABF0" w14:textId="43792276" w:rsidR="00EC202E" w:rsidRPr="00EC202E" w:rsidRDefault="00EC202E" w:rsidP="00EC202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C202E">
        <w:rPr>
          <w:rFonts w:ascii="Arial" w:hAnsi="Arial" w:cs="Arial"/>
          <w:b/>
          <w:sz w:val="28"/>
          <w:szCs w:val="28"/>
        </w:rPr>
        <w:t xml:space="preserve"> 202</w:t>
      </w:r>
      <w:r w:rsidR="008A63D9">
        <w:rPr>
          <w:rFonts w:ascii="Arial" w:hAnsi="Arial" w:cs="Arial"/>
          <w:b/>
          <w:sz w:val="28"/>
          <w:szCs w:val="28"/>
        </w:rPr>
        <w:t>5</w:t>
      </w:r>
      <w:r w:rsidRPr="00EC202E">
        <w:rPr>
          <w:rFonts w:ascii="Arial" w:hAnsi="Arial" w:cs="Arial"/>
          <w:b/>
          <w:sz w:val="28"/>
          <w:szCs w:val="28"/>
        </w:rPr>
        <w:t>. GODINU</w:t>
      </w:r>
    </w:p>
    <w:p w14:paraId="2A5AC758" w14:textId="77777777" w:rsidR="00EC202E" w:rsidRPr="00E716DA" w:rsidRDefault="00EC202E" w:rsidP="00EC202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1F1BF46" w14:textId="77777777" w:rsidR="00EC202E" w:rsidRDefault="00EC202E" w:rsidP="00947790">
      <w:pPr>
        <w:pStyle w:val="Naslov"/>
        <w:jc w:val="left"/>
        <w:rPr>
          <w:rStyle w:val="Naglaeno"/>
          <w:rFonts w:ascii="Arial" w:hAnsi="Arial" w:cs="Arial"/>
          <w:b/>
          <w:sz w:val="28"/>
          <w:szCs w:val="28"/>
          <w:u w:val="single"/>
        </w:rPr>
      </w:pPr>
    </w:p>
    <w:p w14:paraId="1B2E1C2A" w14:textId="77777777" w:rsidR="00EC202E" w:rsidRDefault="00EC202E" w:rsidP="00947790">
      <w:pPr>
        <w:pStyle w:val="Naslov"/>
        <w:jc w:val="left"/>
        <w:rPr>
          <w:rStyle w:val="Naglaeno"/>
          <w:rFonts w:ascii="Arial" w:hAnsi="Arial" w:cs="Arial"/>
          <w:b/>
          <w:sz w:val="28"/>
          <w:szCs w:val="28"/>
          <w:u w:val="single"/>
        </w:rPr>
      </w:pPr>
    </w:p>
    <w:p w14:paraId="6B6764C4" w14:textId="2243B972" w:rsidR="002E6484" w:rsidRPr="00947790" w:rsidRDefault="007320B4" w:rsidP="00947790">
      <w:pPr>
        <w:pStyle w:val="Naslov"/>
        <w:jc w:val="left"/>
        <w:rPr>
          <w:rStyle w:val="Naglaeno"/>
          <w:rFonts w:ascii="Arial" w:hAnsi="Arial" w:cs="Arial"/>
          <w:b/>
          <w:sz w:val="28"/>
          <w:szCs w:val="28"/>
          <w:u w:val="single"/>
        </w:rPr>
      </w:pPr>
      <w:r w:rsidRPr="00947790">
        <w:rPr>
          <w:rStyle w:val="Naglaeno"/>
          <w:rFonts w:ascii="Arial" w:hAnsi="Arial" w:cs="Arial"/>
          <w:b/>
          <w:sz w:val="28"/>
          <w:szCs w:val="28"/>
          <w:u w:val="single"/>
        </w:rPr>
        <w:t xml:space="preserve">1.  </w:t>
      </w:r>
      <w:r w:rsidR="002E6484" w:rsidRPr="00947790">
        <w:rPr>
          <w:rStyle w:val="Naglaeno"/>
          <w:rFonts w:ascii="Arial" w:hAnsi="Arial" w:cs="Arial"/>
          <w:b/>
          <w:sz w:val="28"/>
          <w:szCs w:val="28"/>
          <w:u w:val="single"/>
        </w:rPr>
        <w:t>UVOD</w:t>
      </w:r>
    </w:p>
    <w:p w14:paraId="75B93119" w14:textId="77777777" w:rsidR="00947790" w:rsidRDefault="00947790" w:rsidP="0094779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E2BF8B" w14:textId="423DBB97" w:rsidR="002E6484" w:rsidRPr="00E716DA" w:rsidRDefault="002E6484" w:rsidP="00947790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E716DA">
        <w:rPr>
          <w:rFonts w:ascii="Arial" w:hAnsi="Arial" w:cs="Arial"/>
          <w:sz w:val="24"/>
          <w:szCs w:val="24"/>
        </w:rPr>
        <w:t xml:space="preserve">Zakonom o proračunu (NN broj 144/21) čl. 86 stavkom 1. propisana je obveza sastavljanja i podnošenja polugodišnjeg izvještaja o izvršenju financijskog plana za </w:t>
      </w:r>
      <w:r w:rsidR="00E929D0">
        <w:rPr>
          <w:rFonts w:ascii="Arial" w:hAnsi="Arial" w:cs="Arial"/>
          <w:sz w:val="24"/>
          <w:szCs w:val="24"/>
        </w:rPr>
        <w:t>202</w:t>
      </w:r>
      <w:r w:rsidR="008A63D9">
        <w:rPr>
          <w:rFonts w:ascii="Arial" w:hAnsi="Arial" w:cs="Arial"/>
          <w:sz w:val="24"/>
          <w:szCs w:val="24"/>
        </w:rPr>
        <w:t>5</w:t>
      </w:r>
      <w:r w:rsidR="00E929D0">
        <w:rPr>
          <w:rFonts w:ascii="Arial" w:hAnsi="Arial" w:cs="Arial"/>
          <w:sz w:val="24"/>
          <w:szCs w:val="24"/>
        </w:rPr>
        <w:t>.</w:t>
      </w:r>
      <w:r w:rsidRPr="00E716DA">
        <w:rPr>
          <w:rFonts w:ascii="Arial" w:hAnsi="Arial" w:cs="Arial"/>
          <w:sz w:val="24"/>
          <w:szCs w:val="24"/>
        </w:rPr>
        <w:t xml:space="preserve"> proračunsku godinu na usvajanje Školskom odboru Škole. </w:t>
      </w:r>
    </w:p>
    <w:p w14:paraId="47DB13F5" w14:textId="2CF6AB7A" w:rsidR="002E6484" w:rsidRPr="00E716DA" w:rsidRDefault="002E6484" w:rsidP="00947790">
      <w:pPr>
        <w:jc w:val="both"/>
        <w:rPr>
          <w:rFonts w:ascii="Arial" w:hAnsi="Arial" w:cs="Arial"/>
          <w:sz w:val="24"/>
          <w:szCs w:val="24"/>
        </w:rPr>
      </w:pPr>
      <w:r w:rsidRPr="00E716DA">
        <w:rPr>
          <w:rFonts w:ascii="Arial" w:hAnsi="Arial" w:cs="Arial"/>
          <w:sz w:val="24"/>
          <w:szCs w:val="24"/>
        </w:rPr>
        <w:t xml:space="preserve">Na sadržaj godišnjeg izvještaja o izvršenju financijskog plana  primjenjuje se odredba članka 81. stavka 1. Zakona o proračunu . </w:t>
      </w:r>
    </w:p>
    <w:p w14:paraId="3A997D63" w14:textId="191DE052" w:rsidR="002E6484" w:rsidRPr="00E716DA" w:rsidRDefault="00CC7A49" w:rsidP="009477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2E6484" w:rsidRPr="00E716DA">
        <w:rPr>
          <w:rFonts w:ascii="Arial" w:hAnsi="Arial" w:cs="Arial"/>
          <w:sz w:val="24"/>
          <w:szCs w:val="24"/>
        </w:rPr>
        <w:t>odišnji izvještaj o izvršenju financijskog plana sadrži:</w:t>
      </w:r>
    </w:p>
    <w:p w14:paraId="2D6C2192" w14:textId="2FE0D1C7" w:rsidR="002E6484" w:rsidRPr="00E716DA" w:rsidRDefault="002E6484" w:rsidP="002E6484">
      <w:pPr>
        <w:ind w:left="360"/>
        <w:jc w:val="both"/>
        <w:rPr>
          <w:rFonts w:ascii="Arial" w:hAnsi="Arial" w:cs="Arial"/>
          <w:sz w:val="24"/>
          <w:szCs w:val="24"/>
        </w:rPr>
      </w:pPr>
      <w:r w:rsidRPr="00E716DA">
        <w:rPr>
          <w:rFonts w:ascii="Arial" w:hAnsi="Arial" w:cs="Arial"/>
          <w:sz w:val="24"/>
          <w:szCs w:val="24"/>
        </w:rPr>
        <w:t xml:space="preserve"> •</w:t>
      </w:r>
      <w:r w:rsidRPr="00E716DA">
        <w:rPr>
          <w:rFonts w:ascii="Arial" w:hAnsi="Arial" w:cs="Arial"/>
          <w:b/>
          <w:i/>
          <w:sz w:val="24"/>
          <w:szCs w:val="24"/>
        </w:rPr>
        <w:t xml:space="preserve"> Opći dio financijskog plana </w:t>
      </w:r>
      <w:r w:rsidR="00AC4792">
        <w:rPr>
          <w:rFonts w:ascii="Arial" w:hAnsi="Arial" w:cs="Arial"/>
          <w:sz w:val="24"/>
          <w:szCs w:val="24"/>
        </w:rPr>
        <w:t>–</w:t>
      </w:r>
      <w:r w:rsidRPr="00E716DA">
        <w:rPr>
          <w:rFonts w:ascii="Arial" w:hAnsi="Arial" w:cs="Arial"/>
          <w:sz w:val="24"/>
          <w:szCs w:val="24"/>
        </w:rPr>
        <w:t xml:space="preserve"> </w:t>
      </w:r>
      <w:r w:rsidR="00AC4792">
        <w:rPr>
          <w:rFonts w:ascii="Arial" w:hAnsi="Arial" w:cs="Arial"/>
          <w:sz w:val="24"/>
          <w:szCs w:val="24"/>
        </w:rPr>
        <w:t xml:space="preserve">Sažetak računa prihoda i rashoda i računa financiranja, </w:t>
      </w:r>
      <w:r w:rsidRPr="00E716DA">
        <w:rPr>
          <w:rFonts w:ascii="Arial" w:hAnsi="Arial" w:cs="Arial"/>
          <w:sz w:val="24"/>
          <w:szCs w:val="24"/>
        </w:rPr>
        <w:t xml:space="preserve">Račun prihoda i rashoda i Račun financiranja na razini odjeljka ekonomske klasifikacije  </w:t>
      </w:r>
      <w:r w:rsidR="00AC4792">
        <w:rPr>
          <w:rFonts w:ascii="Arial" w:hAnsi="Arial" w:cs="Arial"/>
          <w:sz w:val="24"/>
          <w:szCs w:val="24"/>
        </w:rPr>
        <w:t>i prema izvorima financiranja</w:t>
      </w:r>
    </w:p>
    <w:p w14:paraId="2850B961" w14:textId="65730022" w:rsidR="002E6484" w:rsidRPr="00E716DA" w:rsidRDefault="002E6484" w:rsidP="002E6484">
      <w:pPr>
        <w:ind w:left="360"/>
        <w:jc w:val="both"/>
        <w:rPr>
          <w:rFonts w:ascii="Arial" w:hAnsi="Arial" w:cs="Arial"/>
          <w:sz w:val="24"/>
          <w:szCs w:val="24"/>
        </w:rPr>
      </w:pPr>
      <w:r w:rsidRPr="00E716DA">
        <w:rPr>
          <w:rFonts w:ascii="Arial" w:hAnsi="Arial" w:cs="Arial"/>
          <w:sz w:val="24"/>
          <w:szCs w:val="24"/>
        </w:rPr>
        <w:t xml:space="preserve">• </w:t>
      </w:r>
      <w:r w:rsidRPr="00E716DA">
        <w:rPr>
          <w:rFonts w:ascii="Arial" w:hAnsi="Arial" w:cs="Arial"/>
          <w:b/>
          <w:i/>
          <w:sz w:val="24"/>
          <w:szCs w:val="24"/>
        </w:rPr>
        <w:t>posebni dio financijskog plana</w:t>
      </w:r>
      <w:r w:rsidRPr="00E716DA">
        <w:rPr>
          <w:rFonts w:ascii="Arial" w:hAnsi="Arial" w:cs="Arial"/>
          <w:sz w:val="24"/>
          <w:szCs w:val="24"/>
        </w:rPr>
        <w:t xml:space="preserve"> – </w:t>
      </w:r>
      <w:r w:rsidR="00AC4792">
        <w:rPr>
          <w:rFonts w:ascii="Arial" w:hAnsi="Arial" w:cs="Arial"/>
          <w:sz w:val="24"/>
          <w:szCs w:val="24"/>
        </w:rPr>
        <w:t>iskazuje se u izvještaju po programskoj klasifikaciji koja sadrži prikaz rashoda i izdataka iskazanih po izvorima financiranja i ekonomskoj klasifikaciji, raspoređenih u programe koji se sastoje od aktivnosti i projekata.</w:t>
      </w:r>
    </w:p>
    <w:p w14:paraId="3BE481D3" w14:textId="77777777" w:rsidR="002E6484" w:rsidRPr="00E716DA" w:rsidRDefault="002E6484" w:rsidP="002E6484">
      <w:pPr>
        <w:ind w:left="360"/>
        <w:jc w:val="both"/>
        <w:rPr>
          <w:rFonts w:ascii="Arial" w:hAnsi="Arial" w:cs="Arial"/>
          <w:sz w:val="24"/>
          <w:szCs w:val="24"/>
        </w:rPr>
      </w:pPr>
      <w:r w:rsidRPr="00E716DA">
        <w:rPr>
          <w:rFonts w:ascii="Arial" w:hAnsi="Arial" w:cs="Arial"/>
          <w:sz w:val="24"/>
          <w:szCs w:val="24"/>
        </w:rPr>
        <w:t xml:space="preserve"> • </w:t>
      </w:r>
      <w:r w:rsidRPr="00E716DA">
        <w:rPr>
          <w:rFonts w:ascii="Arial" w:hAnsi="Arial" w:cs="Arial"/>
          <w:b/>
          <w:i/>
          <w:sz w:val="24"/>
          <w:szCs w:val="24"/>
        </w:rPr>
        <w:t>posebne izvještaje</w:t>
      </w:r>
      <w:r w:rsidRPr="00E716DA">
        <w:rPr>
          <w:rFonts w:ascii="Arial" w:hAnsi="Arial" w:cs="Arial"/>
          <w:sz w:val="24"/>
          <w:szCs w:val="24"/>
        </w:rPr>
        <w:t xml:space="preserve"> : </w:t>
      </w:r>
    </w:p>
    <w:p w14:paraId="0BD1DF0E" w14:textId="19ED2BA2" w:rsidR="002E6484" w:rsidRDefault="002E6484" w:rsidP="00947790">
      <w:pPr>
        <w:pStyle w:val="box469218"/>
        <w:numPr>
          <w:ilvl w:val="0"/>
          <w:numId w:val="36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</w:rPr>
      </w:pPr>
      <w:r w:rsidRPr="00E716DA">
        <w:rPr>
          <w:rFonts w:ascii="Arial" w:hAnsi="Arial" w:cs="Arial"/>
          <w:color w:val="231F20"/>
        </w:rPr>
        <w:t>izvještaj o zaduživanju na domaćem i stranom tržištu novca i kapitala</w:t>
      </w:r>
      <w:r w:rsidR="008D36D1">
        <w:rPr>
          <w:rFonts w:ascii="Arial" w:hAnsi="Arial" w:cs="Arial"/>
          <w:color w:val="231F20"/>
        </w:rPr>
        <w:t>,</w:t>
      </w:r>
    </w:p>
    <w:p w14:paraId="3566D938" w14:textId="3AAF99A1" w:rsidR="00D26E1F" w:rsidRDefault="008D36D1" w:rsidP="00947790">
      <w:pPr>
        <w:pStyle w:val="box469218"/>
        <w:numPr>
          <w:ilvl w:val="0"/>
          <w:numId w:val="36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izvještaj o korištenju sredstava fondova Europske unije,</w:t>
      </w:r>
    </w:p>
    <w:p w14:paraId="5C670BD8" w14:textId="7DA57CAB" w:rsidR="008D36D1" w:rsidRDefault="008D36D1" w:rsidP="00947790">
      <w:pPr>
        <w:pStyle w:val="box469218"/>
        <w:numPr>
          <w:ilvl w:val="0"/>
          <w:numId w:val="36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 xml:space="preserve">izvještaj o danim zajmovima potraživanjima po danim zajmovima i </w:t>
      </w:r>
    </w:p>
    <w:p w14:paraId="795701CE" w14:textId="429E697E" w:rsidR="008D36D1" w:rsidRPr="00E716DA" w:rsidRDefault="008D36D1" w:rsidP="00947790">
      <w:pPr>
        <w:pStyle w:val="box469218"/>
        <w:numPr>
          <w:ilvl w:val="0"/>
          <w:numId w:val="36"/>
        </w:numPr>
        <w:shd w:val="clear" w:color="auto" w:fill="FFFFFF"/>
        <w:spacing w:before="0" w:beforeAutospacing="0" w:after="48" w:afterAutospacing="0"/>
        <w:textAlignment w:val="baseline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izvještaj o stanju potraživanja i dospjelih obveza te o stanju potencijalnih obveza po osnovi sudskih sporova.</w:t>
      </w:r>
    </w:p>
    <w:p w14:paraId="229FD04F" w14:textId="77777777" w:rsidR="002E6484" w:rsidRPr="00E716DA" w:rsidRDefault="002E6484" w:rsidP="002E6484">
      <w:pPr>
        <w:pStyle w:val="box469218"/>
        <w:shd w:val="clear" w:color="auto" w:fill="FFFFFF"/>
        <w:spacing w:before="0" w:beforeAutospacing="0" w:after="48" w:afterAutospacing="0"/>
        <w:ind w:left="360" w:firstLine="708"/>
        <w:textAlignment w:val="baseline"/>
        <w:rPr>
          <w:rFonts w:ascii="Arial" w:hAnsi="Arial" w:cs="Arial"/>
          <w:color w:val="231F20"/>
        </w:rPr>
      </w:pPr>
    </w:p>
    <w:p w14:paraId="1AA98074" w14:textId="04BB01C8" w:rsidR="002E6484" w:rsidRPr="000E17B0" w:rsidRDefault="002E6484" w:rsidP="000E17B0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E716DA">
        <w:rPr>
          <w:rFonts w:ascii="Arial" w:hAnsi="Arial" w:cs="Arial"/>
          <w:sz w:val="24"/>
          <w:szCs w:val="24"/>
        </w:rPr>
        <w:t xml:space="preserve">• </w:t>
      </w:r>
      <w:r w:rsidRPr="00E716DA">
        <w:rPr>
          <w:rFonts w:ascii="Arial" w:hAnsi="Arial" w:cs="Arial"/>
          <w:b/>
          <w:i/>
          <w:sz w:val="24"/>
          <w:szCs w:val="24"/>
        </w:rPr>
        <w:t>obrazloženje</w:t>
      </w:r>
      <w:r w:rsidRPr="00E716DA">
        <w:rPr>
          <w:rFonts w:ascii="Arial" w:hAnsi="Arial" w:cs="Arial"/>
          <w:sz w:val="24"/>
          <w:szCs w:val="24"/>
        </w:rPr>
        <w:t xml:space="preserve"> </w:t>
      </w:r>
      <w:r w:rsidR="002B49A0" w:rsidRPr="002B49A0">
        <w:rPr>
          <w:rFonts w:ascii="Arial" w:hAnsi="Arial" w:cs="Arial"/>
          <w:b/>
          <w:i/>
          <w:sz w:val="24"/>
          <w:szCs w:val="24"/>
        </w:rPr>
        <w:t>općeg dijela izvještaja</w:t>
      </w:r>
      <w:r w:rsidR="002B49A0">
        <w:rPr>
          <w:rFonts w:ascii="Arial" w:hAnsi="Arial" w:cs="Arial"/>
          <w:sz w:val="24"/>
          <w:szCs w:val="24"/>
        </w:rPr>
        <w:t xml:space="preserve"> </w:t>
      </w:r>
      <w:r w:rsidRPr="00E716DA">
        <w:rPr>
          <w:rFonts w:ascii="Arial" w:hAnsi="Arial" w:cs="Arial"/>
          <w:sz w:val="24"/>
          <w:szCs w:val="24"/>
        </w:rPr>
        <w:t>ostvarenih prihoda i primitaka te rashoda i izdataka.</w:t>
      </w:r>
    </w:p>
    <w:p w14:paraId="7E8662E9" w14:textId="77777777" w:rsidR="002E6484" w:rsidRPr="002E6484" w:rsidRDefault="002E6484" w:rsidP="00732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2B8025" w14:textId="5811E7CA" w:rsidR="002E6484" w:rsidRPr="00E716DA" w:rsidRDefault="002E6484" w:rsidP="002E6484">
      <w:pPr>
        <w:jc w:val="both"/>
        <w:rPr>
          <w:rFonts w:ascii="Arial" w:hAnsi="Arial" w:cs="Arial"/>
          <w:sz w:val="24"/>
          <w:szCs w:val="24"/>
        </w:rPr>
      </w:pPr>
      <w:bookmarkStart w:id="0" w:name="_Hlk116588047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E716DA">
        <w:rPr>
          <w:rFonts w:ascii="Arial" w:hAnsi="Arial" w:cs="Arial"/>
          <w:sz w:val="24"/>
          <w:szCs w:val="24"/>
        </w:rPr>
        <w:t xml:space="preserve">U skladu sa zakonskom obvezom, sastavljen je godišnji izvještaj o izvršenju </w:t>
      </w:r>
      <w:r>
        <w:rPr>
          <w:rFonts w:ascii="Arial" w:hAnsi="Arial" w:cs="Arial"/>
          <w:sz w:val="24"/>
          <w:szCs w:val="24"/>
        </w:rPr>
        <w:t xml:space="preserve">      </w:t>
      </w:r>
      <w:r w:rsidR="008E7300">
        <w:rPr>
          <w:rFonts w:ascii="Arial" w:hAnsi="Arial" w:cs="Arial"/>
          <w:sz w:val="24"/>
          <w:szCs w:val="24"/>
        </w:rPr>
        <w:t xml:space="preserve">                 </w:t>
      </w:r>
      <w:r w:rsidRPr="00E716DA">
        <w:rPr>
          <w:rFonts w:ascii="Arial" w:hAnsi="Arial" w:cs="Arial"/>
          <w:sz w:val="24"/>
          <w:szCs w:val="24"/>
        </w:rPr>
        <w:t>Fin</w:t>
      </w:r>
      <w:r>
        <w:rPr>
          <w:rFonts w:ascii="Arial" w:hAnsi="Arial" w:cs="Arial"/>
          <w:sz w:val="24"/>
          <w:szCs w:val="24"/>
        </w:rPr>
        <w:t xml:space="preserve">ancijskog plana Osnovne škole </w:t>
      </w:r>
      <w:r w:rsidR="00774166">
        <w:rPr>
          <w:rFonts w:ascii="Arial" w:hAnsi="Arial" w:cs="Arial"/>
          <w:sz w:val="24"/>
          <w:szCs w:val="24"/>
        </w:rPr>
        <w:t>Rogoznica</w:t>
      </w:r>
      <w:r w:rsidR="005B1653">
        <w:rPr>
          <w:rFonts w:ascii="Arial" w:hAnsi="Arial" w:cs="Arial"/>
          <w:sz w:val="24"/>
          <w:szCs w:val="24"/>
        </w:rPr>
        <w:t xml:space="preserve"> </w:t>
      </w:r>
      <w:r w:rsidRPr="00E716DA">
        <w:rPr>
          <w:rFonts w:ascii="Arial" w:hAnsi="Arial" w:cs="Arial"/>
          <w:sz w:val="24"/>
          <w:szCs w:val="24"/>
        </w:rPr>
        <w:t>za 202</w:t>
      </w:r>
      <w:r w:rsidR="008A63D9">
        <w:rPr>
          <w:rFonts w:ascii="Arial" w:hAnsi="Arial" w:cs="Arial"/>
          <w:sz w:val="24"/>
          <w:szCs w:val="24"/>
        </w:rPr>
        <w:t>5</w:t>
      </w:r>
      <w:r w:rsidRPr="00E716DA">
        <w:rPr>
          <w:rFonts w:ascii="Arial" w:hAnsi="Arial" w:cs="Arial"/>
          <w:sz w:val="24"/>
          <w:szCs w:val="24"/>
        </w:rPr>
        <w:t xml:space="preserve">. godinu. </w:t>
      </w:r>
    </w:p>
    <w:p w14:paraId="72443D37" w14:textId="265831DE" w:rsidR="008E7300" w:rsidRDefault="002E6484" w:rsidP="00947790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E716DA">
        <w:rPr>
          <w:rFonts w:ascii="Arial" w:hAnsi="Arial" w:cs="Arial"/>
          <w:sz w:val="24"/>
          <w:szCs w:val="24"/>
        </w:rPr>
        <w:t xml:space="preserve">Financiranje rashoda </w:t>
      </w:r>
      <w:r>
        <w:rPr>
          <w:rFonts w:ascii="Arial" w:hAnsi="Arial" w:cs="Arial"/>
          <w:sz w:val="24"/>
          <w:szCs w:val="24"/>
        </w:rPr>
        <w:t xml:space="preserve">Osnovne škole </w:t>
      </w:r>
      <w:r w:rsidR="00774166">
        <w:rPr>
          <w:rFonts w:ascii="Arial" w:hAnsi="Arial" w:cs="Arial"/>
          <w:sz w:val="24"/>
          <w:szCs w:val="24"/>
        </w:rPr>
        <w:t>Rogoznica</w:t>
      </w:r>
      <w:r w:rsidRPr="00E716DA">
        <w:rPr>
          <w:rFonts w:ascii="Arial" w:hAnsi="Arial" w:cs="Arial"/>
          <w:sz w:val="24"/>
          <w:szCs w:val="24"/>
        </w:rPr>
        <w:t xml:space="preserve"> tijekom 202</w:t>
      </w:r>
      <w:r w:rsidR="008A63D9">
        <w:rPr>
          <w:rFonts w:ascii="Arial" w:hAnsi="Arial" w:cs="Arial"/>
          <w:sz w:val="24"/>
          <w:szCs w:val="24"/>
        </w:rPr>
        <w:t>5</w:t>
      </w:r>
      <w:r w:rsidRPr="00E716DA">
        <w:rPr>
          <w:rFonts w:ascii="Arial" w:hAnsi="Arial" w:cs="Arial"/>
          <w:sz w:val="24"/>
          <w:szCs w:val="24"/>
        </w:rPr>
        <w:t>. godine izvršeno je temeljem Financijskog plana za 202</w:t>
      </w:r>
      <w:r w:rsidR="008A63D9">
        <w:rPr>
          <w:rFonts w:ascii="Arial" w:hAnsi="Arial" w:cs="Arial"/>
          <w:sz w:val="24"/>
          <w:szCs w:val="24"/>
        </w:rPr>
        <w:t>5</w:t>
      </w:r>
      <w:r w:rsidRPr="00E716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E716DA">
        <w:rPr>
          <w:rFonts w:ascii="Arial" w:hAnsi="Arial" w:cs="Arial"/>
          <w:sz w:val="24"/>
          <w:szCs w:val="24"/>
        </w:rPr>
        <w:t>godinu</w:t>
      </w:r>
      <w:r w:rsidR="00774166">
        <w:rPr>
          <w:rFonts w:ascii="Arial" w:hAnsi="Arial" w:cs="Arial"/>
          <w:sz w:val="24"/>
          <w:szCs w:val="24"/>
        </w:rPr>
        <w:t>.</w:t>
      </w:r>
    </w:p>
    <w:p w14:paraId="3EC1866B" w14:textId="0BE5E883" w:rsidR="002E6484" w:rsidRPr="00E716DA" w:rsidRDefault="008E7300" w:rsidP="00947790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Osnovna škola </w:t>
      </w:r>
      <w:r w:rsidR="00774166">
        <w:rPr>
          <w:rFonts w:ascii="Arial" w:hAnsi="Arial" w:cs="Arial"/>
          <w:sz w:val="24"/>
          <w:szCs w:val="24"/>
        </w:rPr>
        <w:t>Rogoznica</w:t>
      </w:r>
      <w:r w:rsidR="002E6484" w:rsidRPr="00E716DA">
        <w:rPr>
          <w:rFonts w:ascii="Arial" w:hAnsi="Arial" w:cs="Arial"/>
          <w:sz w:val="24"/>
          <w:szCs w:val="24"/>
        </w:rPr>
        <w:t xml:space="preserve"> posluje putem jedinstvenog računa Županijske riznice, odnosno jedinstvenog bankovnog računa. Time su objedinjena plaćanja, primanja, čuvanja i prijenos svih prihoda i primitaka te rashoda i izdataka .</w:t>
      </w:r>
    </w:p>
    <w:p w14:paraId="214E93EF" w14:textId="77777777" w:rsidR="002E6484" w:rsidRPr="00E716DA" w:rsidRDefault="002E6484" w:rsidP="002E6484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3444FE01" w14:textId="77777777" w:rsidR="007320B4" w:rsidRPr="00471C90" w:rsidRDefault="007320B4" w:rsidP="007320B4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bookmarkEnd w:id="0"/>
    <w:p w14:paraId="1A0C85F9" w14:textId="5A7A21A2" w:rsidR="006913A1" w:rsidRDefault="006913A1" w:rsidP="007320B4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C217D6" w14:textId="77777777" w:rsidR="002B49A0" w:rsidRDefault="002B49A0" w:rsidP="007320B4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83F51E" w14:textId="77777777" w:rsidR="002B49A0" w:rsidRDefault="002B49A0" w:rsidP="007320B4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48FEAB" w14:textId="7E7C5A40" w:rsidR="006913A1" w:rsidRDefault="006913A1" w:rsidP="007320B4">
      <w:pPr>
        <w:spacing w:after="0" w:line="240" w:lineRule="auto"/>
        <w:ind w:right="-57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947790">
        <w:rPr>
          <w:rFonts w:ascii="Arial" w:eastAsia="Times New Roman" w:hAnsi="Arial" w:cs="Arial"/>
          <w:b/>
          <w:sz w:val="28"/>
          <w:szCs w:val="28"/>
          <w:u w:val="single"/>
        </w:rPr>
        <w:t>2. OBRAZLOŽENJE</w:t>
      </w:r>
      <w:r w:rsidR="002B49A0" w:rsidRPr="00947790">
        <w:rPr>
          <w:rFonts w:ascii="Arial" w:eastAsia="Times New Roman" w:hAnsi="Arial" w:cs="Arial"/>
          <w:b/>
          <w:sz w:val="28"/>
          <w:szCs w:val="28"/>
          <w:u w:val="single"/>
        </w:rPr>
        <w:t xml:space="preserve"> OPĆEG DIJELA IZVJEŠTAJA</w:t>
      </w:r>
    </w:p>
    <w:p w14:paraId="039F37D9" w14:textId="77777777" w:rsidR="00947790" w:rsidRPr="00947790" w:rsidRDefault="00947790" w:rsidP="007320B4">
      <w:pPr>
        <w:spacing w:after="0" w:line="240" w:lineRule="auto"/>
        <w:ind w:right="-57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3D5417BF" w14:textId="3BE09811" w:rsidR="007320B4" w:rsidRPr="0077600E" w:rsidRDefault="007320B4" w:rsidP="007320B4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</w:rPr>
      </w:pPr>
    </w:p>
    <w:p w14:paraId="3236A55C" w14:textId="76A0D59E" w:rsidR="002B49A0" w:rsidRPr="0077600E" w:rsidRDefault="002B49A0" w:rsidP="007320B4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</w:rPr>
      </w:pPr>
      <w:r w:rsidRPr="0077600E">
        <w:rPr>
          <w:rFonts w:ascii="Arial" w:eastAsia="Times New Roman" w:hAnsi="Arial" w:cs="Arial"/>
          <w:sz w:val="24"/>
          <w:szCs w:val="24"/>
        </w:rPr>
        <w:t>SAŽETAK  RAČUNA PRIHODA I RASHODA I  RAČUNA FINANCIRANJA</w:t>
      </w:r>
    </w:p>
    <w:p w14:paraId="1330071C" w14:textId="77777777" w:rsidR="002B49A0" w:rsidRPr="0077600E" w:rsidRDefault="002B49A0" w:rsidP="007320B4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</w:rPr>
      </w:pPr>
    </w:p>
    <w:p w14:paraId="45501B4D" w14:textId="1F23FC67" w:rsidR="002B49A0" w:rsidRPr="0077600E" w:rsidRDefault="002B49A0" w:rsidP="007320B4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559"/>
        <w:gridCol w:w="1701"/>
        <w:gridCol w:w="1701"/>
        <w:gridCol w:w="1276"/>
        <w:gridCol w:w="992"/>
      </w:tblGrid>
      <w:tr w:rsidR="00E50876" w:rsidRPr="0077600E" w14:paraId="4694056A" w14:textId="2D03AEEC" w:rsidTr="000E60B9">
        <w:trPr>
          <w:cantSplit/>
          <w:trHeight w:val="96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BFBEB3" w14:textId="77777777" w:rsidR="00E50876" w:rsidRPr="002B49A0" w:rsidRDefault="00E50876" w:rsidP="002B49A0">
            <w:pPr>
              <w:spacing w:after="0" w:line="240" w:lineRule="auto"/>
              <w:ind w:right="-57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B49A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SAŽETAK RAČUNA FINANCIRANJA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6BB0A" w14:textId="0511FAEA" w:rsidR="00E50876" w:rsidRDefault="00E50876" w:rsidP="00EE0401">
            <w:pPr>
              <w:keepNext/>
              <w:spacing w:after="0" w:line="240" w:lineRule="auto"/>
              <w:ind w:right="-57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760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Ostv</w:t>
            </w:r>
            <w:r w:rsidR="00EE04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.</w:t>
            </w:r>
            <w:r w:rsidR="001E40F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/izvrš</w:t>
            </w:r>
            <w:r w:rsidR="00EE04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.</w:t>
            </w:r>
          </w:p>
          <w:p w14:paraId="5555A310" w14:textId="7B44D980" w:rsidR="001E40F0" w:rsidRPr="0077600E" w:rsidRDefault="00EE0401" w:rsidP="00EE0401">
            <w:pPr>
              <w:keepNext/>
              <w:spacing w:after="0" w:line="240" w:lineRule="auto"/>
              <w:ind w:right="-57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31.12.202</w:t>
            </w:r>
            <w:r w:rsidR="000122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.</w:t>
            </w:r>
          </w:p>
          <w:p w14:paraId="7AA583F0" w14:textId="77777777" w:rsidR="00E50876" w:rsidRPr="0077600E" w:rsidRDefault="00E50876" w:rsidP="002B49A0">
            <w:pPr>
              <w:keepNext/>
              <w:spacing w:after="0" w:line="240" w:lineRule="auto"/>
              <w:ind w:right="-57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  <w:p w14:paraId="2103B32B" w14:textId="732F5A3B" w:rsidR="00E50876" w:rsidRPr="002B49A0" w:rsidRDefault="00E50876" w:rsidP="002B49A0">
            <w:pPr>
              <w:keepNext/>
              <w:spacing w:after="0" w:line="240" w:lineRule="auto"/>
              <w:ind w:right="-57"/>
              <w:jc w:val="center"/>
              <w:outlineLvl w:val="6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77600E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8FF11E" w14:textId="77777777" w:rsidR="00EE0401" w:rsidRDefault="00EE0401" w:rsidP="002B49A0">
            <w:pPr>
              <w:keepNext/>
              <w:spacing w:after="0" w:line="240" w:lineRule="auto"/>
              <w:ind w:right="-57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Rebalans</w:t>
            </w:r>
          </w:p>
          <w:p w14:paraId="435FA867" w14:textId="77777777" w:rsidR="00EE0401" w:rsidRDefault="00EE0401" w:rsidP="002B49A0">
            <w:pPr>
              <w:keepNext/>
              <w:spacing w:after="0" w:line="240" w:lineRule="auto"/>
              <w:ind w:right="-57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  <w:p w14:paraId="4A856D0C" w14:textId="5021FFD0" w:rsidR="00E50876" w:rsidRPr="0077600E" w:rsidRDefault="00E50876" w:rsidP="002B49A0">
            <w:pPr>
              <w:keepNext/>
              <w:spacing w:after="0" w:line="240" w:lineRule="auto"/>
              <w:ind w:right="-57"/>
              <w:jc w:val="center"/>
              <w:outlineLvl w:val="6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7760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  <w:p w14:paraId="25FD3FCE" w14:textId="7BB53E98" w:rsidR="00E50876" w:rsidRPr="002B49A0" w:rsidRDefault="00E50876" w:rsidP="002B49A0">
            <w:pPr>
              <w:keepNext/>
              <w:spacing w:after="0" w:line="240" w:lineRule="auto"/>
              <w:ind w:right="-57"/>
              <w:jc w:val="center"/>
              <w:outlineLvl w:val="6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77600E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AA406B" w14:textId="0AB3076D" w:rsidR="00EE0401" w:rsidRDefault="00EE0401" w:rsidP="00EE0401">
            <w:pPr>
              <w:keepNext/>
              <w:spacing w:after="0" w:line="240" w:lineRule="auto"/>
              <w:ind w:right="-57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760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Ostv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./izvrš.</w:t>
            </w:r>
          </w:p>
          <w:p w14:paraId="15FBA848" w14:textId="403C3A42" w:rsidR="00E50876" w:rsidRPr="0077600E" w:rsidRDefault="00EE0401" w:rsidP="00EE0401">
            <w:pPr>
              <w:keepNext/>
              <w:spacing w:after="0" w:line="240" w:lineRule="auto"/>
              <w:ind w:right="-57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31.12.</w:t>
            </w:r>
            <w:r w:rsidR="00E50876" w:rsidRPr="002B49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202</w:t>
            </w:r>
            <w:r w:rsidR="000122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5</w:t>
            </w:r>
            <w:r w:rsidR="00E50876" w:rsidRPr="002B49A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.</w:t>
            </w:r>
          </w:p>
          <w:p w14:paraId="5447D01E" w14:textId="77777777" w:rsidR="00E50876" w:rsidRPr="0077600E" w:rsidRDefault="00E50876" w:rsidP="00E50876">
            <w:pPr>
              <w:keepNext/>
              <w:spacing w:after="0" w:line="240" w:lineRule="auto"/>
              <w:ind w:right="-57"/>
              <w:jc w:val="center"/>
              <w:outlineLvl w:val="6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</w:p>
          <w:p w14:paraId="41286ABF" w14:textId="6207FAB8" w:rsidR="00E50876" w:rsidRPr="002B49A0" w:rsidRDefault="00E50876" w:rsidP="00E50876">
            <w:pPr>
              <w:keepNext/>
              <w:spacing w:after="0" w:line="240" w:lineRule="auto"/>
              <w:ind w:right="-57"/>
              <w:jc w:val="center"/>
              <w:outlineLvl w:val="6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77600E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B36EEE" w14:textId="672A4D4B" w:rsidR="00E50876" w:rsidRPr="0077600E" w:rsidRDefault="00E50876" w:rsidP="002B49A0">
            <w:pPr>
              <w:keepNext/>
              <w:spacing w:after="0" w:line="240" w:lineRule="auto"/>
              <w:ind w:right="-57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760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Indeks </w:t>
            </w:r>
          </w:p>
          <w:p w14:paraId="5CE41807" w14:textId="357A9FF5" w:rsidR="00E50876" w:rsidRPr="0077600E" w:rsidRDefault="00E50876" w:rsidP="002B49A0">
            <w:pPr>
              <w:keepNext/>
              <w:spacing w:after="0" w:line="240" w:lineRule="auto"/>
              <w:ind w:right="-57"/>
              <w:jc w:val="center"/>
              <w:outlineLvl w:val="6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</w:p>
          <w:p w14:paraId="7E329E69" w14:textId="77777777" w:rsidR="00E50876" w:rsidRPr="0077600E" w:rsidRDefault="00E50876" w:rsidP="00E50876">
            <w:pPr>
              <w:keepNext/>
              <w:spacing w:after="0" w:line="240" w:lineRule="auto"/>
              <w:ind w:right="-57"/>
              <w:outlineLvl w:val="6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77600E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 xml:space="preserve">      </w:t>
            </w:r>
          </w:p>
          <w:p w14:paraId="5E3CB318" w14:textId="2CE30713" w:rsidR="00E50876" w:rsidRPr="0077600E" w:rsidRDefault="00E50876" w:rsidP="00E50876">
            <w:pPr>
              <w:keepNext/>
              <w:spacing w:after="0" w:line="240" w:lineRule="auto"/>
              <w:ind w:right="-57"/>
              <w:jc w:val="center"/>
              <w:outlineLvl w:val="6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77600E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3/1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C0A23D" w14:textId="77777777" w:rsidR="00E50876" w:rsidRPr="0077600E" w:rsidRDefault="00E50876" w:rsidP="002B49A0">
            <w:pPr>
              <w:keepNext/>
              <w:spacing w:after="0" w:line="240" w:lineRule="auto"/>
              <w:ind w:right="-57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760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Indeks </w:t>
            </w:r>
          </w:p>
          <w:p w14:paraId="35BC7C7B" w14:textId="77777777" w:rsidR="00E50876" w:rsidRPr="0077600E" w:rsidRDefault="00E50876" w:rsidP="002B49A0">
            <w:pPr>
              <w:keepNext/>
              <w:spacing w:after="0" w:line="240" w:lineRule="auto"/>
              <w:ind w:right="-57"/>
              <w:jc w:val="center"/>
              <w:outlineLvl w:val="6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</w:p>
          <w:p w14:paraId="76E56847" w14:textId="77777777" w:rsidR="00E50876" w:rsidRPr="0077600E" w:rsidRDefault="00E50876" w:rsidP="002B49A0">
            <w:pPr>
              <w:keepNext/>
              <w:spacing w:after="0" w:line="240" w:lineRule="auto"/>
              <w:ind w:right="-57"/>
              <w:jc w:val="center"/>
              <w:outlineLvl w:val="6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</w:p>
          <w:p w14:paraId="015A6EA0" w14:textId="1B6B8FE0" w:rsidR="00E50876" w:rsidRPr="0077600E" w:rsidRDefault="00E50876" w:rsidP="002B49A0">
            <w:pPr>
              <w:keepNext/>
              <w:spacing w:after="0" w:line="240" w:lineRule="auto"/>
              <w:ind w:right="-57"/>
              <w:jc w:val="center"/>
              <w:outlineLvl w:val="6"/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</w:pPr>
            <w:r w:rsidRPr="0077600E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3/2</w:t>
            </w:r>
          </w:p>
        </w:tc>
      </w:tr>
      <w:tr w:rsidR="00514594" w:rsidRPr="0077600E" w14:paraId="5299ACFA" w14:textId="0552B044" w:rsidTr="000E60B9">
        <w:trPr>
          <w:cantSplit/>
          <w:trHeight w:val="59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B466" w14:textId="77777777" w:rsidR="00F64F99" w:rsidRDefault="00F64F99" w:rsidP="00514594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7A0A028" w14:textId="07F0087F" w:rsidR="00514594" w:rsidRPr="002B49A0" w:rsidRDefault="00DE7166" w:rsidP="00514594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PRIHODI 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E08B" w14:textId="2A7F5449" w:rsidR="00514594" w:rsidRPr="00E929D0" w:rsidRDefault="00012265" w:rsidP="00B55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843.963,17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0F4F" w14:textId="158DB9B7" w:rsidR="00514594" w:rsidRPr="00E929D0" w:rsidRDefault="00012265" w:rsidP="00B55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1.091.011,00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293C" w14:textId="3E5EF726" w:rsidR="00514594" w:rsidRPr="00E929D0" w:rsidRDefault="00012265" w:rsidP="00B55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949.801,97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7C01" w14:textId="77777777" w:rsidR="00514594" w:rsidRPr="00E929D0" w:rsidRDefault="00514594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4EEE1AEF" w14:textId="33BC0075" w:rsidR="00514594" w:rsidRPr="00E929D0" w:rsidRDefault="00012265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112,54</w:t>
            </w:r>
          </w:p>
          <w:p w14:paraId="3D9A8051" w14:textId="2F3C1759" w:rsidR="00514594" w:rsidRPr="00E929D0" w:rsidRDefault="00514594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5E56" w14:textId="77777777" w:rsidR="00514594" w:rsidRPr="00E929D0" w:rsidRDefault="00514594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5040E6C3" w14:textId="320DE2AE" w:rsidR="00514594" w:rsidRPr="00E929D0" w:rsidRDefault="00012265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87,06</w:t>
            </w:r>
          </w:p>
        </w:tc>
      </w:tr>
      <w:tr w:rsidR="00514594" w:rsidRPr="0077600E" w14:paraId="3A84AC9D" w14:textId="64E1A5CE" w:rsidTr="000E60B9">
        <w:trPr>
          <w:cantSplit/>
          <w:trHeight w:val="64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F28D" w14:textId="77777777" w:rsidR="00C43D47" w:rsidRDefault="00C43D47" w:rsidP="00C43D47">
            <w:pPr>
              <w:spacing w:after="0" w:line="240" w:lineRule="auto"/>
              <w:ind w:right="-5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6C8DC5EA" w14:textId="546BE05B" w:rsidR="00514594" w:rsidRPr="002B49A0" w:rsidRDefault="00514594" w:rsidP="00C43D47">
            <w:pPr>
              <w:spacing w:after="0" w:line="240" w:lineRule="auto"/>
              <w:ind w:right="-5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49A0">
              <w:rPr>
                <w:rFonts w:ascii="Arial" w:eastAsia="Times New Roman" w:hAnsi="Arial" w:cs="Arial"/>
                <w:bCs/>
                <w:sz w:val="24"/>
                <w:szCs w:val="24"/>
              </w:rPr>
              <w:t>PRIHODI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8CB5" w14:textId="5E9FA3E3" w:rsidR="00514594" w:rsidRPr="002B49A0" w:rsidRDefault="00012265" w:rsidP="00B55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843.963,17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C867" w14:textId="71428F0C" w:rsidR="00514594" w:rsidRPr="002B49A0" w:rsidRDefault="00012265" w:rsidP="00B55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1.091.011,00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10A7" w14:textId="2E854088" w:rsidR="00514594" w:rsidRPr="002B49A0" w:rsidRDefault="00012265" w:rsidP="00B55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949.801,97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E759" w14:textId="77777777" w:rsidR="00C43D47" w:rsidRDefault="00C43D47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83C833B" w14:textId="0B2A5E43" w:rsidR="00514594" w:rsidRPr="00E929D0" w:rsidRDefault="008C77C7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929D0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929D0" w:rsidRPr="00E929D0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012265">
              <w:rPr>
                <w:rFonts w:ascii="Arial" w:eastAsia="Times New Roman" w:hAnsi="Arial" w:cs="Arial"/>
                <w:sz w:val="24"/>
                <w:szCs w:val="24"/>
              </w:rPr>
              <w:t>2,54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C3DE" w14:textId="77777777" w:rsidR="00C43D47" w:rsidRDefault="00C43D47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401F865" w14:textId="31404BAC" w:rsidR="00514594" w:rsidRDefault="00012265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87,06</w:t>
            </w:r>
          </w:p>
          <w:p w14:paraId="3FA2BE0E" w14:textId="30811B52" w:rsidR="00C43D47" w:rsidRPr="0077600E" w:rsidRDefault="00C43D47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14594" w:rsidRPr="0077600E" w14:paraId="41693E39" w14:textId="61620057" w:rsidTr="000E60B9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D746" w14:textId="77777777" w:rsidR="001C7229" w:rsidRDefault="001C7229" w:rsidP="001C7229">
            <w:pPr>
              <w:spacing w:after="0" w:line="240" w:lineRule="auto"/>
              <w:ind w:right="-5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14:paraId="0EDEC3A0" w14:textId="00E2526D" w:rsidR="00514594" w:rsidRPr="002B49A0" w:rsidRDefault="00514594" w:rsidP="001C7229">
            <w:pPr>
              <w:spacing w:after="0" w:line="240" w:lineRule="auto"/>
              <w:ind w:right="-5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49A0">
              <w:rPr>
                <w:rFonts w:ascii="Arial" w:eastAsia="Times New Roman" w:hAnsi="Arial" w:cs="Arial"/>
                <w:bCs/>
                <w:sz w:val="24"/>
                <w:szCs w:val="24"/>
              </w:rPr>
              <w:t>PRIHODI OD PRODAJE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9AA2" w14:textId="3975ECCF" w:rsidR="00514594" w:rsidRPr="002B49A0" w:rsidRDefault="00514594" w:rsidP="00B55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B49A0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F399" w14:textId="77777777" w:rsidR="00514594" w:rsidRPr="002B49A0" w:rsidRDefault="00514594" w:rsidP="00B55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B49A0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F7A4" w14:textId="77777777" w:rsidR="00514594" w:rsidRPr="002B49A0" w:rsidRDefault="00514594" w:rsidP="00B55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2B49A0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9728" w14:textId="77777777" w:rsidR="00514594" w:rsidRPr="0077600E" w:rsidRDefault="00514594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84FBCF9" w14:textId="77777777" w:rsidR="001C7229" w:rsidRDefault="001C7229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B599642" w14:textId="2B95439E" w:rsidR="00514594" w:rsidRPr="0077600E" w:rsidRDefault="00514594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7600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  <w:p w14:paraId="0EE2BDBA" w14:textId="77777777" w:rsidR="001C7229" w:rsidRPr="0077600E" w:rsidRDefault="001C7229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7006A93" w14:textId="667BEDAB" w:rsidR="00514594" w:rsidRPr="0077600E" w:rsidRDefault="00514594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668A" w14:textId="77777777" w:rsidR="00514594" w:rsidRPr="0077600E" w:rsidRDefault="00514594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2006C51" w14:textId="77777777" w:rsidR="001C7229" w:rsidRDefault="001C7229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7B400F8" w14:textId="46115541" w:rsidR="00514594" w:rsidRPr="0077600E" w:rsidRDefault="00514594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7600E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514594" w:rsidRPr="00742D29" w14:paraId="7F2E6439" w14:textId="1F95EB22" w:rsidTr="000E60B9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4DD0E" w14:textId="77777777" w:rsidR="00514594" w:rsidRPr="00742D29" w:rsidRDefault="00514594" w:rsidP="00514594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42D29">
              <w:rPr>
                <w:rFonts w:ascii="Arial" w:eastAsia="Times New Roman" w:hAnsi="Arial" w:cs="Arial"/>
                <w:b/>
                <w:sz w:val="24"/>
                <w:szCs w:val="24"/>
              </w:rPr>
              <w:t>RASHODI UKUPNO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165CF" w14:textId="0805E337" w:rsidR="00514594" w:rsidRPr="00742D29" w:rsidRDefault="00D86830" w:rsidP="00B55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846.489,86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B9CA1" w14:textId="13FCEF51" w:rsidR="00514594" w:rsidRPr="00742D29" w:rsidRDefault="00D86830" w:rsidP="00B55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1.091.011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48BA7" w14:textId="7A26783B" w:rsidR="00514594" w:rsidRPr="00742D29" w:rsidRDefault="00D86830" w:rsidP="00B55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1.014.638,07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1A445" w14:textId="5CAA5C01" w:rsidR="00514594" w:rsidRPr="00742D29" w:rsidRDefault="00742D29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E929D0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 w:rsidR="00D86830">
              <w:rPr>
                <w:rFonts w:ascii="Arial" w:eastAsia="Times New Roman" w:hAnsi="Arial" w:cs="Arial"/>
                <w:b/>
                <w:sz w:val="24"/>
                <w:szCs w:val="24"/>
              </w:rPr>
              <w:t>9,86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6A444D" w14:textId="5CD58556" w:rsidR="00514594" w:rsidRPr="00742D29" w:rsidRDefault="00D86830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93,00</w:t>
            </w:r>
          </w:p>
        </w:tc>
      </w:tr>
      <w:tr w:rsidR="00514594" w:rsidRPr="0077600E" w14:paraId="6A409FAA" w14:textId="68CB2CB7" w:rsidTr="000E60B9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E7C1" w14:textId="77777777" w:rsidR="00514594" w:rsidRPr="002B49A0" w:rsidRDefault="00514594" w:rsidP="00514594">
            <w:pPr>
              <w:spacing w:after="0" w:line="240" w:lineRule="auto"/>
              <w:ind w:right="-5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49A0">
              <w:rPr>
                <w:rFonts w:ascii="Arial" w:eastAsia="Times New Roman" w:hAnsi="Arial" w:cs="Arial"/>
                <w:bCs/>
                <w:sz w:val="24"/>
                <w:szCs w:val="24"/>
              </w:rPr>
              <w:t>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9321" w14:textId="510B120D" w:rsidR="00514594" w:rsidRPr="002B49A0" w:rsidRDefault="00D86830" w:rsidP="00B55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835.813,55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45C9" w14:textId="39E1290B" w:rsidR="00514594" w:rsidRPr="002B49A0" w:rsidRDefault="00D86830" w:rsidP="00B55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1.080.439,00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FFF9" w14:textId="3AA16082" w:rsidR="00514594" w:rsidRPr="002B49A0" w:rsidRDefault="00D86830" w:rsidP="00B55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1.003.993,57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410C" w14:textId="7A1214DA" w:rsidR="00514594" w:rsidRPr="0077600E" w:rsidRDefault="00E929D0" w:rsidP="00D86830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12</w:t>
            </w:r>
            <w:r w:rsidR="00D86830">
              <w:rPr>
                <w:rFonts w:ascii="Arial" w:eastAsia="Times New Roman" w:hAnsi="Arial" w:cs="Arial"/>
                <w:sz w:val="24"/>
                <w:szCs w:val="24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5427" w14:textId="74AD4189" w:rsidR="00514594" w:rsidRPr="0077600E" w:rsidRDefault="00E929D0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  <w:r w:rsidR="00D86830">
              <w:rPr>
                <w:rFonts w:ascii="Arial" w:eastAsia="Times New Roman" w:hAnsi="Arial" w:cs="Arial"/>
                <w:sz w:val="24"/>
                <w:szCs w:val="24"/>
              </w:rPr>
              <w:t>2,92</w:t>
            </w:r>
          </w:p>
        </w:tc>
      </w:tr>
      <w:tr w:rsidR="00514594" w:rsidRPr="0077600E" w14:paraId="6C838A49" w14:textId="10CC36AF" w:rsidTr="000E60B9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1D0A" w14:textId="77777777" w:rsidR="00514594" w:rsidRPr="002B49A0" w:rsidRDefault="00514594" w:rsidP="00514594">
            <w:pPr>
              <w:spacing w:after="0" w:line="240" w:lineRule="auto"/>
              <w:ind w:right="-57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B49A0">
              <w:rPr>
                <w:rFonts w:ascii="Arial" w:eastAsia="Times New Roman" w:hAnsi="Arial" w:cs="Arial"/>
                <w:bCs/>
                <w:sz w:val="24"/>
                <w:szCs w:val="24"/>
              </w:rPr>
              <w:t>RASHODI ZA NABAVU NEFINANCIJSKE IMOVINE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F221" w14:textId="7E74C776" w:rsidR="00514594" w:rsidRPr="002B49A0" w:rsidRDefault="00D86830" w:rsidP="00B55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10.676,31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D299" w14:textId="768785FC" w:rsidR="00514594" w:rsidRPr="002B49A0" w:rsidRDefault="00D86830" w:rsidP="00B55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10.572,00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261B" w14:textId="199463C0" w:rsidR="00514594" w:rsidRPr="002B49A0" w:rsidRDefault="00E929D0" w:rsidP="00B556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10.</w:t>
            </w:r>
            <w:r w:rsidR="00D86830">
              <w:rPr>
                <w:rFonts w:ascii="Arial" w:eastAsia="Times New Roman" w:hAnsi="Arial" w:cs="Arial"/>
                <w:sz w:val="24"/>
                <w:szCs w:val="24"/>
              </w:rPr>
              <w:t>644,50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8C15" w14:textId="77777777" w:rsidR="00514594" w:rsidRDefault="00514594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2A3DDC1" w14:textId="20CBCAA2" w:rsidR="00E929D0" w:rsidRPr="0077600E" w:rsidRDefault="00D86830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7836" w14:textId="77777777" w:rsidR="00514594" w:rsidRDefault="00514594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55A9B3D" w14:textId="0D3F6D9A" w:rsidR="00E929D0" w:rsidRPr="0077600E" w:rsidRDefault="00D86830" w:rsidP="00B556BA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100,69</w:t>
            </w:r>
          </w:p>
        </w:tc>
      </w:tr>
      <w:tr w:rsidR="00514594" w:rsidRPr="0077600E" w14:paraId="362389BC" w14:textId="00022777" w:rsidTr="000E60B9">
        <w:trPr>
          <w:cantSplit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005E" w14:textId="77777777" w:rsidR="00514594" w:rsidRPr="002B49A0" w:rsidRDefault="00514594" w:rsidP="00514594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B49A0">
              <w:rPr>
                <w:rFonts w:ascii="Arial" w:eastAsia="Times New Roman" w:hAnsi="Arial" w:cs="Arial"/>
                <w:b/>
                <w:sz w:val="24"/>
                <w:szCs w:val="24"/>
              </w:rPr>
              <w:t>RAZLIKA-VIŠAK/MANJAK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D4B7" w14:textId="280EB079" w:rsidR="00514594" w:rsidRPr="002B49A0" w:rsidRDefault="00E929D0" w:rsidP="00B55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</w:t>
            </w:r>
            <w:r w:rsidR="00D8683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2.526,69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3DA9" w14:textId="708D1C47" w:rsidR="00514594" w:rsidRPr="002B49A0" w:rsidRDefault="00D86830" w:rsidP="007F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3352" w14:textId="087CECED" w:rsidR="00514594" w:rsidRPr="002B49A0" w:rsidRDefault="00D86830" w:rsidP="00B556B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-64.836,10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49A4" w14:textId="7B3B3097" w:rsidR="00514594" w:rsidRPr="0077600E" w:rsidRDefault="00D86830" w:rsidP="007F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2.566,05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AB76" w14:textId="43CABFBD" w:rsidR="00514594" w:rsidRPr="0077600E" w:rsidRDefault="00D86830" w:rsidP="007F23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0,00</w:t>
            </w:r>
          </w:p>
        </w:tc>
      </w:tr>
    </w:tbl>
    <w:p w14:paraId="44943DFF" w14:textId="131D5285" w:rsidR="002B49A0" w:rsidRPr="0077600E" w:rsidRDefault="002B49A0" w:rsidP="007320B4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</w:rPr>
      </w:pPr>
    </w:p>
    <w:p w14:paraId="5CDD95F9" w14:textId="3BCF6991" w:rsidR="002B49A0" w:rsidRDefault="002B49A0" w:rsidP="007320B4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11C009" w14:textId="4D39F816" w:rsidR="002B49A0" w:rsidRPr="00E762FB" w:rsidRDefault="00B83702" w:rsidP="007320B4">
      <w:pPr>
        <w:spacing w:after="0" w:line="240" w:lineRule="auto"/>
        <w:ind w:right="-57"/>
        <w:jc w:val="both"/>
        <w:rPr>
          <w:rFonts w:ascii="Arial" w:eastAsia="Times New Roman" w:hAnsi="Arial" w:cs="Arial"/>
          <w:sz w:val="24"/>
          <w:szCs w:val="24"/>
        </w:rPr>
      </w:pPr>
      <w:r w:rsidRPr="00E762FB">
        <w:rPr>
          <w:rFonts w:ascii="Arial" w:eastAsia="Times New Roman" w:hAnsi="Arial" w:cs="Arial"/>
          <w:sz w:val="24"/>
          <w:szCs w:val="24"/>
        </w:rPr>
        <w:t xml:space="preserve">Utvrđuje se da je u razdoblju </w:t>
      </w:r>
      <w:r w:rsidR="009E72C8" w:rsidRPr="00E762FB">
        <w:rPr>
          <w:rFonts w:ascii="Arial" w:eastAsia="Times New Roman" w:hAnsi="Arial" w:cs="Arial"/>
          <w:sz w:val="24"/>
          <w:szCs w:val="24"/>
        </w:rPr>
        <w:t>od 01.siječnja 202</w:t>
      </w:r>
      <w:r w:rsidR="005D1E19">
        <w:rPr>
          <w:rFonts w:ascii="Arial" w:eastAsia="Times New Roman" w:hAnsi="Arial" w:cs="Arial"/>
          <w:sz w:val="24"/>
          <w:szCs w:val="24"/>
        </w:rPr>
        <w:t>5</w:t>
      </w:r>
      <w:r w:rsidR="009E72C8" w:rsidRPr="00E762FB">
        <w:rPr>
          <w:rFonts w:ascii="Arial" w:eastAsia="Times New Roman" w:hAnsi="Arial" w:cs="Arial"/>
          <w:sz w:val="24"/>
          <w:szCs w:val="24"/>
        </w:rPr>
        <w:t>. do 31.prosinca 202</w:t>
      </w:r>
      <w:r w:rsidR="005D1E19">
        <w:rPr>
          <w:rFonts w:ascii="Arial" w:eastAsia="Times New Roman" w:hAnsi="Arial" w:cs="Arial"/>
          <w:sz w:val="24"/>
          <w:szCs w:val="24"/>
        </w:rPr>
        <w:t>5</w:t>
      </w:r>
      <w:r w:rsidR="009E72C8" w:rsidRPr="00E762FB">
        <w:rPr>
          <w:rFonts w:ascii="Arial" w:eastAsia="Times New Roman" w:hAnsi="Arial" w:cs="Arial"/>
          <w:sz w:val="24"/>
          <w:szCs w:val="24"/>
        </w:rPr>
        <w:t xml:space="preserve">. ostvaren </w:t>
      </w:r>
      <w:r w:rsidR="006E6451">
        <w:rPr>
          <w:rFonts w:ascii="Arial" w:eastAsia="Times New Roman" w:hAnsi="Arial" w:cs="Arial"/>
          <w:sz w:val="24"/>
          <w:szCs w:val="24"/>
        </w:rPr>
        <w:t>manjak</w:t>
      </w:r>
      <w:r w:rsidR="009E72C8" w:rsidRPr="00E762FB">
        <w:rPr>
          <w:rFonts w:ascii="Arial" w:eastAsia="Times New Roman" w:hAnsi="Arial" w:cs="Arial"/>
          <w:sz w:val="24"/>
          <w:szCs w:val="24"/>
        </w:rPr>
        <w:t xml:space="preserve"> prihoda i primitaka u iznosu od </w:t>
      </w:r>
      <w:r w:rsidR="005D1E19">
        <w:rPr>
          <w:rFonts w:ascii="Arial" w:eastAsia="Times New Roman" w:hAnsi="Arial" w:cs="Arial"/>
          <w:b/>
          <w:sz w:val="24"/>
          <w:szCs w:val="24"/>
        </w:rPr>
        <w:t>64.836,10</w:t>
      </w:r>
      <w:r w:rsidR="009E72C8" w:rsidRPr="00E762FB">
        <w:rPr>
          <w:rFonts w:ascii="Arial" w:eastAsia="Times New Roman" w:hAnsi="Arial" w:cs="Arial"/>
          <w:sz w:val="24"/>
          <w:szCs w:val="24"/>
        </w:rPr>
        <w:t xml:space="preserve"> eura. </w:t>
      </w:r>
    </w:p>
    <w:p w14:paraId="481FA601" w14:textId="01303CD3" w:rsidR="002B49A0" w:rsidRDefault="002B49A0" w:rsidP="007320B4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9A1091" w14:textId="5B7A6111" w:rsidR="002B49A0" w:rsidRDefault="002B49A0" w:rsidP="007320B4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ABF14" w14:textId="77777777" w:rsidR="002B49A0" w:rsidRPr="00471C90" w:rsidRDefault="002B49A0" w:rsidP="007320B4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4E551F" w14:textId="13F9B9F5" w:rsidR="00E61C2F" w:rsidRDefault="00E61C2F" w:rsidP="007320B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E5FB043" w14:textId="0BEC7BF3" w:rsidR="000E17B0" w:rsidRDefault="000E17B0" w:rsidP="007320B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A5BDF90" w14:textId="77777777" w:rsidR="000E17B0" w:rsidRDefault="000E17B0" w:rsidP="007320B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16A8165" w14:textId="1EFDAB7C" w:rsidR="00E61C2F" w:rsidRDefault="00E61C2F" w:rsidP="007320B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4A86F78" w14:textId="77777777" w:rsidR="007F7CA5" w:rsidRDefault="007F7CA5" w:rsidP="007320B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27FCDEB" w14:textId="77777777" w:rsidR="00E61C2F" w:rsidRDefault="00E61C2F" w:rsidP="007320B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3E26C7D" w14:textId="5EB5DED7" w:rsidR="006913A1" w:rsidRPr="00947790" w:rsidRDefault="00EC202E" w:rsidP="007320B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69219C" w:rsidRPr="00947790">
        <w:rPr>
          <w:rFonts w:ascii="Arial" w:hAnsi="Arial" w:cs="Arial"/>
          <w:b/>
          <w:sz w:val="24"/>
          <w:szCs w:val="24"/>
        </w:rPr>
        <w:t xml:space="preserve"> PRIHODI</w:t>
      </w:r>
    </w:p>
    <w:p w14:paraId="02A6BD1D" w14:textId="51B1A786" w:rsidR="00E61C2F" w:rsidRPr="0077600E" w:rsidRDefault="00E61C2F" w:rsidP="007320B4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14:paraId="27749D0B" w14:textId="04528270" w:rsidR="00E61C2F" w:rsidRPr="000C66ED" w:rsidRDefault="00E61C2F" w:rsidP="009C6C06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7600E">
        <w:rPr>
          <w:rFonts w:ascii="Arial" w:hAnsi="Arial" w:cs="Arial"/>
          <w:sz w:val="24"/>
          <w:szCs w:val="24"/>
        </w:rPr>
        <w:t>Prihodi poslovanja u odnosu na Izvorni plan 202</w:t>
      </w:r>
      <w:r w:rsidR="00053544">
        <w:rPr>
          <w:rFonts w:ascii="Arial" w:hAnsi="Arial" w:cs="Arial"/>
          <w:sz w:val="24"/>
          <w:szCs w:val="24"/>
        </w:rPr>
        <w:t>5</w:t>
      </w:r>
      <w:r w:rsidRPr="0077600E">
        <w:rPr>
          <w:rFonts w:ascii="Arial" w:hAnsi="Arial" w:cs="Arial"/>
          <w:sz w:val="24"/>
          <w:szCs w:val="24"/>
        </w:rPr>
        <w:t xml:space="preserve">. godine ostvareni su </w:t>
      </w:r>
      <w:r w:rsidR="00053544">
        <w:rPr>
          <w:rFonts w:ascii="Arial" w:hAnsi="Arial" w:cs="Arial"/>
          <w:b/>
          <w:bCs/>
          <w:sz w:val="24"/>
          <w:szCs w:val="24"/>
        </w:rPr>
        <w:t>87,06</w:t>
      </w:r>
      <w:r w:rsidRPr="000C66ED">
        <w:rPr>
          <w:rFonts w:ascii="Arial" w:hAnsi="Arial" w:cs="Arial"/>
          <w:b/>
          <w:bCs/>
          <w:sz w:val="24"/>
          <w:szCs w:val="24"/>
        </w:rPr>
        <w:t xml:space="preserve"> %</w:t>
      </w:r>
    </w:p>
    <w:p w14:paraId="38FEF8AE" w14:textId="1F8656DE" w:rsidR="00E61C2F" w:rsidRPr="0077600E" w:rsidRDefault="00E61C2F" w:rsidP="00E61C2F">
      <w:pPr>
        <w:jc w:val="both"/>
        <w:rPr>
          <w:rFonts w:ascii="Arial" w:hAnsi="Arial" w:cs="Arial"/>
          <w:sz w:val="24"/>
          <w:szCs w:val="24"/>
        </w:rPr>
      </w:pPr>
      <w:r w:rsidRPr="0077600E">
        <w:rPr>
          <w:rFonts w:ascii="Arial" w:hAnsi="Arial" w:cs="Arial"/>
          <w:sz w:val="24"/>
          <w:szCs w:val="24"/>
        </w:rPr>
        <w:t xml:space="preserve">U sljedećoj tablici prikazana je realizacija ukupnih prihoda OŠ </w:t>
      </w:r>
      <w:r w:rsidR="00A8474E">
        <w:rPr>
          <w:rFonts w:ascii="Arial" w:hAnsi="Arial" w:cs="Arial"/>
          <w:sz w:val="24"/>
          <w:szCs w:val="24"/>
        </w:rPr>
        <w:t>Rogoznic</w:t>
      </w:r>
      <w:r w:rsidR="006212F4">
        <w:rPr>
          <w:rFonts w:ascii="Arial" w:hAnsi="Arial" w:cs="Arial"/>
          <w:sz w:val="24"/>
          <w:szCs w:val="24"/>
        </w:rPr>
        <w:t>a</w:t>
      </w:r>
      <w:r w:rsidRPr="0077600E">
        <w:rPr>
          <w:rFonts w:ascii="Arial" w:hAnsi="Arial" w:cs="Arial"/>
          <w:sz w:val="24"/>
          <w:szCs w:val="24"/>
        </w:rPr>
        <w:t xml:space="preserve"> u 202</w:t>
      </w:r>
      <w:r w:rsidR="00053544">
        <w:rPr>
          <w:rFonts w:ascii="Arial" w:hAnsi="Arial" w:cs="Arial"/>
          <w:sz w:val="24"/>
          <w:szCs w:val="24"/>
        </w:rPr>
        <w:t>5</w:t>
      </w:r>
      <w:r w:rsidRPr="0077600E">
        <w:rPr>
          <w:rFonts w:ascii="Arial" w:hAnsi="Arial" w:cs="Arial"/>
          <w:sz w:val="24"/>
          <w:szCs w:val="24"/>
        </w:rPr>
        <w:t>.g. te usporedba s realizacijom u izvještajnom razdoblju prethodne godine, po pojedinoj vrsti prihoda.</w:t>
      </w:r>
    </w:p>
    <w:p w14:paraId="0C704C03" w14:textId="4B20CFFA" w:rsidR="00E61C2F" w:rsidRPr="0077600E" w:rsidRDefault="00E61C2F" w:rsidP="00E61C2F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153"/>
        <w:tblW w:w="9351" w:type="dxa"/>
        <w:tblLook w:val="04A0" w:firstRow="1" w:lastRow="0" w:firstColumn="1" w:lastColumn="0" w:noHBand="0" w:noVBand="1"/>
      </w:tblPr>
      <w:tblGrid>
        <w:gridCol w:w="3114"/>
        <w:gridCol w:w="2126"/>
        <w:gridCol w:w="2410"/>
        <w:gridCol w:w="1701"/>
      </w:tblGrid>
      <w:tr w:rsidR="00E61C2F" w:rsidRPr="00E716DA" w14:paraId="6262CEED" w14:textId="77777777" w:rsidTr="00947790">
        <w:tc>
          <w:tcPr>
            <w:tcW w:w="3114" w:type="dxa"/>
            <w:shd w:val="clear" w:color="auto" w:fill="F2F2F2" w:themeFill="background1" w:themeFillShade="F2"/>
          </w:tcPr>
          <w:p w14:paraId="50F33421" w14:textId="77777777" w:rsidR="00E61C2F" w:rsidRPr="00E716DA" w:rsidRDefault="00E61C2F" w:rsidP="0020182E">
            <w:pPr>
              <w:pStyle w:val="Odlomakpopisa"/>
              <w:ind w:left="0"/>
              <w:rPr>
                <w:rFonts w:ascii="Arial" w:hAnsi="Arial" w:cs="Arial"/>
                <w:b/>
                <w:szCs w:val="24"/>
              </w:rPr>
            </w:pPr>
            <w:r w:rsidRPr="00E716DA">
              <w:rPr>
                <w:rFonts w:ascii="Arial" w:hAnsi="Arial" w:cs="Arial"/>
                <w:b/>
                <w:szCs w:val="24"/>
              </w:rPr>
              <w:t>VRSTA PRIHODA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5993010" w14:textId="77777777" w:rsidR="00E61C2F" w:rsidRDefault="00E61C2F" w:rsidP="0020182E">
            <w:pPr>
              <w:pStyle w:val="Odlomakpopisa"/>
              <w:ind w:left="0"/>
              <w:rPr>
                <w:rFonts w:ascii="Arial" w:hAnsi="Arial" w:cs="Arial"/>
                <w:b/>
                <w:szCs w:val="24"/>
              </w:rPr>
            </w:pPr>
            <w:r w:rsidRPr="00E716DA">
              <w:rPr>
                <w:rFonts w:ascii="Arial" w:hAnsi="Arial" w:cs="Arial"/>
                <w:b/>
                <w:szCs w:val="24"/>
              </w:rPr>
              <w:t xml:space="preserve">Izvršenje </w:t>
            </w:r>
          </w:p>
          <w:p w14:paraId="1D23AB69" w14:textId="66ABAE5D" w:rsidR="00E61C2F" w:rsidRPr="00E716DA" w:rsidRDefault="00B22BB6" w:rsidP="0020182E">
            <w:pPr>
              <w:pStyle w:val="Odlomakpopisa"/>
              <w:ind w:left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31.12.202</w:t>
            </w:r>
            <w:r w:rsidR="00053544">
              <w:rPr>
                <w:rFonts w:ascii="Arial" w:hAnsi="Arial" w:cs="Arial"/>
                <w:b/>
                <w:szCs w:val="24"/>
              </w:rPr>
              <w:t>4</w:t>
            </w:r>
            <w:r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1E09EF1" w14:textId="77777777" w:rsidR="00E61C2F" w:rsidRDefault="00E61C2F" w:rsidP="0020182E">
            <w:pPr>
              <w:pStyle w:val="Odlomakpopisa"/>
              <w:ind w:left="0"/>
              <w:rPr>
                <w:rFonts w:ascii="Arial" w:hAnsi="Arial" w:cs="Arial"/>
                <w:b/>
                <w:szCs w:val="24"/>
              </w:rPr>
            </w:pPr>
            <w:r w:rsidRPr="00E716DA">
              <w:rPr>
                <w:rFonts w:ascii="Arial" w:hAnsi="Arial" w:cs="Arial"/>
                <w:b/>
                <w:szCs w:val="24"/>
              </w:rPr>
              <w:t>Izvršenje</w:t>
            </w:r>
          </w:p>
          <w:p w14:paraId="7C739150" w14:textId="1D675E3F" w:rsidR="00B22BB6" w:rsidRPr="00E716DA" w:rsidRDefault="00B22BB6" w:rsidP="0020182E">
            <w:pPr>
              <w:pStyle w:val="Odlomakpopisa"/>
              <w:ind w:left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31.12.202</w:t>
            </w:r>
            <w:r w:rsidR="00053544"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89AB6C6" w14:textId="77777777" w:rsidR="00E61C2F" w:rsidRPr="00E716DA" w:rsidRDefault="00E61C2F" w:rsidP="0020182E">
            <w:pPr>
              <w:pStyle w:val="Odlomakpopisa"/>
              <w:ind w:left="0"/>
              <w:rPr>
                <w:rFonts w:ascii="Arial" w:hAnsi="Arial" w:cs="Arial"/>
                <w:b/>
                <w:szCs w:val="24"/>
              </w:rPr>
            </w:pPr>
            <w:r w:rsidRPr="00E716DA">
              <w:rPr>
                <w:rFonts w:ascii="Arial" w:hAnsi="Arial" w:cs="Arial"/>
                <w:b/>
                <w:szCs w:val="24"/>
              </w:rPr>
              <w:t xml:space="preserve">Indeks </w:t>
            </w:r>
          </w:p>
        </w:tc>
      </w:tr>
      <w:tr w:rsidR="00E61C2F" w:rsidRPr="00E716DA" w14:paraId="248F9FDD" w14:textId="77777777" w:rsidTr="0020182E">
        <w:tc>
          <w:tcPr>
            <w:tcW w:w="3114" w:type="dxa"/>
          </w:tcPr>
          <w:p w14:paraId="03A943D3" w14:textId="3249C4F4" w:rsidR="00E61C2F" w:rsidRPr="00E716DA" w:rsidRDefault="00E61C2F" w:rsidP="0020182E">
            <w:pPr>
              <w:pStyle w:val="Odlomakpopisa"/>
              <w:ind w:left="0"/>
              <w:rPr>
                <w:rFonts w:ascii="Arial" w:hAnsi="Arial" w:cs="Arial"/>
                <w:szCs w:val="24"/>
              </w:rPr>
            </w:pPr>
            <w:r w:rsidRPr="00E716DA">
              <w:rPr>
                <w:rFonts w:ascii="Arial" w:hAnsi="Arial" w:cs="Arial"/>
                <w:szCs w:val="24"/>
              </w:rPr>
              <w:t xml:space="preserve">Pomoći </w:t>
            </w:r>
            <w:r w:rsidR="006D656D">
              <w:rPr>
                <w:rFonts w:ascii="Arial" w:hAnsi="Arial" w:cs="Arial"/>
                <w:szCs w:val="24"/>
              </w:rPr>
              <w:t>iz proračuna</w:t>
            </w:r>
          </w:p>
        </w:tc>
        <w:tc>
          <w:tcPr>
            <w:tcW w:w="2126" w:type="dxa"/>
          </w:tcPr>
          <w:p w14:paraId="0F9BB472" w14:textId="36A2A313" w:rsidR="00E61C2F" w:rsidRPr="00E716DA" w:rsidRDefault="00FB263C" w:rsidP="00B556BA">
            <w:pPr>
              <w:pStyle w:val="Odlomakpopisa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701.998,75</w:t>
            </w:r>
          </w:p>
        </w:tc>
        <w:tc>
          <w:tcPr>
            <w:tcW w:w="2410" w:type="dxa"/>
          </w:tcPr>
          <w:p w14:paraId="63663521" w14:textId="0173F5C7" w:rsidR="00E61C2F" w:rsidRPr="00E716DA" w:rsidRDefault="00FB263C" w:rsidP="00B556BA">
            <w:pPr>
              <w:pStyle w:val="Odlomakpopisa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777.451,50</w:t>
            </w:r>
          </w:p>
        </w:tc>
        <w:tc>
          <w:tcPr>
            <w:tcW w:w="1701" w:type="dxa"/>
          </w:tcPr>
          <w:p w14:paraId="63112A46" w14:textId="05E62229" w:rsidR="00E61C2F" w:rsidRPr="00E716DA" w:rsidRDefault="000E60B9" w:rsidP="00B556BA">
            <w:pPr>
              <w:pStyle w:val="Odlomakpopisa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FB263C">
              <w:rPr>
                <w:rFonts w:ascii="Arial" w:hAnsi="Arial" w:cs="Arial"/>
                <w:szCs w:val="24"/>
              </w:rPr>
              <w:t>10,75</w:t>
            </w:r>
          </w:p>
        </w:tc>
      </w:tr>
      <w:tr w:rsidR="00E61C2F" w:rsidRPr="00E716DA" w14:paraId="3FE885BA" w14:textId="77777777" w:rsidTr="0020182E">
        <w:tc>
          <w:tcPr>
            <w:tcW w:w="3114" w:type="dxa"/>
          </w:tcPr>
          <w:p w14:paraId="34F4B25C" w14:textId="77777777" w:rsidR="00E61C2F" w:rsidRPr="00E716DA" w:rsidRDefault="00E61C2F" w:rsidP="0020182E">
            <w:pPr>
              <w:pStyle w:val="Odlomakpopisa"/>
              <w:ind w:left="0"/>
              <w:rPr>
                <w:rFonts w:ascii="Arial" w:hAnsi="Arial" w:cs="Arial"/>
                <w:szCs w:val="24"/>
              </w:rPr>
            </w:pPr>
            <w:r w:rsidRPr="00E716DA">
              <w:rPr>
                <w:rFonts w:ascii="Arial" w:hAnsi="Arial" w:cs="Arial"/>
                <w:szCs w:val="24"/>
              </w:rPr>
              <w:t>Prihodi od imovine</w:t>
            </w:r>
          </w:p>
        </w:tc>
        <w:tc>
          <w:tcPr>
            <w:tcW w:w="2126" w:type="dxa"/>
          </w:tcPr>
          <w:p w14:paraId="2A6B3B6E" w14:textId="39644F58" w:rsidR="00E61C2F" w:rsidRPr="00E716DA" w:rsidRDefault="000E60B9" w:rsidP="00B556BA">
            <w:pPr>
              <w:pStyle w:val="Odlomakpopisa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0" w:type="dxa"/>
          </w:tcPr>
          <w:p w14:paraId="6ED3B3CA" w14:textId="22BA272E" w:rsidR="00E61C2F" w:rsidRPr="00E716DA" w:rsidRDefault="00DE3ED7" w:rsidP="00B556BA">
            <w:pPr>
              <w:pStyle w:val="Odlomakpopisa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</w:tcPr>
          <w:p w14:paraId="4AA53B80" w14:textId="61ED41D2" w:rsidR="00E61C2F" w:rsidRPr="00E716DA" w:rsidRDefault="00DE3ED7" w:rsidP="00B556BA">
            <w:pPr>
              <w:pStyle w:val="Odlomakpopisa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  <w:tr w:rsidR="00E61C2F" w:rsidRPr="00E716DA" w14:paraId="400A8296" w14:textId="77777777" w:rsidTr="0020182E">
        <w:tc>
          <w:tcPr>
            <w:tcW w:w="3114" w:type="dxa"/>
          </w:tcPr>
          <w:p w14:paraId="565EFD72" w14:textId="77777777" w:rsidR="00E61C2F" w:rsidRPr="00E716DA" w:rsidRDefault="00E61C2F" w:rsidP="00BE59DC">
            <w:pPr>
              <w:pStyle w:val="Odlomakpopisa"/>
              <w:ind w:left="0"/>
              <w:jc w:val="left"/>
              <w:rPr>
                <w:rFonts w:ascii="Arial" w:hAnsi="Arial" w:cs="Arial"/>
                <w:szCs w:val="24"/>
              </w:rPr>
            </w:pPr>
            <w:r w:rsidRPr="00E716DA">
              <w:rPr>
                <w:rFonts w:ascii="Arial" w:hAnsi="Arial" w:cs="Arial"/>
                <w:szCs w:val="24"/>
              </w:rPr>
              <w:t>Prihodi po posebnim propisima</w:t>
            </w:r>
          </w:p>
        </w:tc>
        <w:tc>
          <w:tcPr>
            <w:tcW w:w="2126" w:type="dxa"/>
          </w:tcPr>
          <w:p w14:paraId="152DE631" w14:textId="4712DEF1" w:rsidR="00E61C2F" w:rsidRPr="00E716DA" w:rsidRDefault="00FB263C" w:rsidP="00B556BA">
            <w:pPr>
              <w:pStyle w:val="Odlomakpopisa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342,22</w:t>
            </w:r>
          </w:p>
        </w:tc>
        <w:tc>
          <w:tcPr>
            <w:tcW w:w="2410" w:type="dxa"/>
          </w:tcPr>
          <w:p w14:paraId="1CE4AF3C" w14:textId="35DCAD31" w:rsidR="00E61C2F" w:rsidRPr="00E716DA" w:rsidRDefault="00FB263C" w:rsidP="00B556BA">
            <w:pPr>
              <w:pStyle w:val="Odlomakpopisa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345,00</w:t>
            </w:r>
          </w:p>
        </w:tc>
        <w:tc>
          <w:tcPr>
            <w:tcW w:w="1701" w:type="dxa"/>
          </w:tcPr>
          <w:p w14:paraId="0C234493" w14:textId="193BAB08" w:rsidR="00E61C2F" w:rsidRPr="00E716DA" w:rsidRDefault="00FB263C" w:rsidP="00B556BA">
            <w:pPr>
              <w:pStyle w:val="Odlomakpopisa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100,81</w:t>
            </w:r>
          </w:p>
        </w:tc>
      </w:tr>
      <w:tr w:rsidR="00E61C2F" w:rsidRPr="00E716DA" w14:paraId="2F6E93B3" w14:textId="77777777" w:rsidTr="0020182E">
        <w:tc>
          <w:tcPr>
            <w:tcW w:w="3114" w:type="dxa"/>
          </w:tcPr>
          <w:p w14:paraId="6E407D65" w14:textId="77777777" w:rsidR="00E61C2F" w:rsidRPr="00E716DA" w:rsidRDefault="00E61C2F" w:rsidP="0020182E">
            <w:pPr>
              <w:pStyle w:val="Odlomakpopisa"/>
              <w:ind w:left="0"/>
              <w:rPr>
                <w:rFonts w:ascii="Arial" w:hAnsi="Arial" w:cs="Arial"/>
                <w:szCs w:val="24"/>
              </w:rPr>
            </w:pPr>
            <w:r w:rsidRPr="00E716DA">
              <w:rPr>
                <w:rFonts w:ascii="Arial" w:hAnsi="Arial" w:cs="Arial"/>
                <w:szCs w:val="24"/>
              </w:rPr>
              <w:t>Prihodi od donacija</w:t>
            </w:r>
          </w:p>
        </w:tc>
        <w:tc>
          <w:tcPr>
            <w:tcW w:w="2126" w:type="dxa"/>
          </w:tcPr>
          <w:p w14:paraId="3B1781C7" w14:textId="273D86B4" w:rsidR="00E61C2F" w:rsidRPr="00E716DA" w:rsidRDefault="00CE7821" w:rsidP="00B556BA">
            <w:pPr>
              <w:pStyle w:val="Odlomakpopisa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0" w:type="dxa"/>
          </w:tcPr>
          <w:p w14:paraId="0FDA9353" w14:textId="3E7B4765" w:rsidR="00E61C2F" w:rsidRPr="00E716DA" w:rsidRDefault="00CE7821" w:rsidP="00B556BA">
            <w:pPr>
              <w:pStyle w:val="Odlomakpopisa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</w:tcPr>
          <w:p w14:paraId="4F529D6F" w14:textId="2A5ED100" w:rsidR="00E61C2F" w:rsidRPr="00E716DA" w:rsidRDefault="00CE7821" w:rsidP="00B556BA">
            <w:pPr>
              <w:pStyle w:val="Odlomakpopisa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  <w:tr w:rsidR="00B22BB6" w:rsidRPr="00E716DA" w14:paraId="278AB97A" w14:textId="77777777" w:rsidTr="0020182E">
        <w:tc>
          <w:tcPr>
            <w:tcW w:w="3114" w:type="dxa"/>
          </w:tcPr>
          <w:p w14:paraId="2E12069A" w14:textId="59EAFEBA" w:rsidR="00B22BB6" w:rsidRPr="00E716DA" w:rsidRDefault="00B22BB6" w:rsidP="0020182E">
            <w:pPr>
              <w:pStyle w:val="Odlomakpopisa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Prihodi od pruženih usluga</w:t>
            </w:r>
          </w:p>
        </w:tc>
        <w:tc>
          <w:tcPr>
            <w:tcW w:w="2126" w:type="dxa"/>
          </w:tcPr>
          <w:p w14:paraId="04941FD6" w14:textId="1BE87289" w:rsidR="00B22BB6" w:rsidRDefault="00FB263C" w:rsidP="00B556BA">
            <w:pPr>
              <w:pStyle w:val="Odlomakpopisa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35,78</w:t>
            </w:r>
          </w:p>
        </w:tc>
        <w:tc>
          <w:tcPr>
            <w:tcW w:w="2410" w:type="dxa"/>
          </w:tcPr>
          <w:p w14:paraId="4195F8B5" w14:textId="08D94D8E" w:rsidR="00B22BB6" w:rsidRDefault="00FB263C" w:rsidP="00B556BA">
            <w:pPr>
              <w:pStyle w:val="Odlomakpopisa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1754E5">
              <w:rPr>
                <w:rFonts w:ascii="Arial" w:hAnsi="Arial" w:cs="Arial"/>
                <w:szCs w:val="24"/>
              </w:rPr>
              <w:t>3</w:t>
            </w:r>
            <w:r>
              <w:rPr>
                <w:rFonts w:ascii="Arial" w:hAnsi="Arial" w:cs="Arial"/>
                <w:szCs w:val="24"/>
              </w:rPr>
              <w:t>,49</w:t>
            </w:r>
          </w:p>
        </w:tc>
        <w:tc>
          <w:tcPr>
            <w:tcW w:w="1701" w:type="dxa"/>
          </w:tcPr>
          <w:p w14:paraId="317318CA" w14:textId="683933E0" w:rsidR="00B22BB6" w:rsidRDefault="00FB263C" w:rsidP="00CE7821">
            <w:pPr>
              <w:pStyle w:val="Odlomakpopisa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233,34</w:t>
            </w:r>
          </w:p>
        </w:tc>
      </w:tr>
      <w:tr w:rsidR="00E61C2F" w:rsidRPr="00E716DA" w14:paraId="7A82C8BC" w14:textId="77777777" w:rsidTr="0020182E">
        <w:tc>
          <w:tcPr>
            <w:tcW w:w="3114" w:type="dxa"/>
          </w:tcPr>
          <w:p w14:paraId="402514D7" w14:textId="02C5507A" w:rsidR="00E61C2F" w:rsidRPr="00E716DA" w:rsidRDefault="00E61C2F" w:rsidP="00BE59DC">
            <w:pPr>
              <w:pStyle w:val="Odlomakpopisa"/>
              <w:ind w:left="0"/>
              <w:jc w:val="left"/>
              <w:rPr>
                <w:rFonts w:ascii="Arial" w:hAnsi="Arial" w:cs="Arial"/>
                <w:szCs w:val="24"/>
              </w:rPr>
            </w:pPr>
            <w:r w:rsidRPr="00E716DA">
              <w:rPr>
                <w:rFonts w:ascii="Arial" w:hAnsi="Arial" w:cs="Arial"/>
                <w:szCs w:val="24"/>
              </w:rPr>
              <w:t>Prihodi iz proračuna</w:t>
            </w:r>
            <w:r w:rsidR="00BE59DC">
              <w:rPr>
                <w:rFonts w:ascii="Arial" w:hAnsi="Arial" w:cs="Arial"/>
                <w:szCs w:val="24"/>
              </w:rPr>
              <w:t xml:space="preserve"> za financiranje rashoda poslovanja</w:t>
            </w:r>
          </w:p>
        </w:tc>
        <w:tc>
          <w:tcPr>
            <w:tcW w:w="2126" w:type="dxa"/>
          </w:tcPr>
          <w:p w14:paraId="699D5BA3" w14:textId="488DD9BB" w:rsidR="00E61C2F" w:rsidRPr="00E716DA" w:rsidRDefault="00FB263C" w:rsidP="00B556BA">
            <w:pPr>
              <w:pStyle w:val="Odlomakpopisa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141.</w:t>
            </w:r>
            <w:r w:rsidR="00BC3A37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86,42</w:t>
            </w:r>
          </w:p>
        </w:tc>
        <w:tc>
          <w:tcPr>
            <w:tcW w:w="2410" w:type="dxa"/>
          </w:tcPr>
          <w:p w14:paraId="54D16CC2" w14:textId="7E233FCC" w:rsidR="00E61C2F" w:rsidRPr="00E716DA" w:rsidRDefault="00CE7821" w:rsidP="00B556BA">
            <w:pPr>
              <w:pStyle w:val="Odlomakpopisa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FB263C">
              <w:rPr>
                <w:rFonts w:ascii="Arial" w:hAnsi="Arial" w:cs="Arial"/>
                <w:szCs w:val="24"/>
              </w:rPr>
              <w:t>71.921,98</w:t>
            </w:r>
          </w:p>
        </w:tc>
        <w:tc>
          <w:tcPr>
            <w:tcW w:w="1701" w:type="dxa"/>
          </w:tcPr>
          <w:p w14:paraId="01462194" w14:textId="23634A81" w:rsidR="004C3AE8" w:rsidRPr="00E716DA" w:rsidRDefault="00FB263C" w:rsidP="00B556BA">
            <w:pPr>
              <w:pStyle w:val="Odlomakpopisa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121,77</w:t>
            </w:r>
          </w:p>
        </w:tc>
      </w:tr>
      <w:tr w:rsidR="00BE59DC" w:rsidRPr="00E716DA" w14:paraId="7F08D3DF" w14:textId="77777777" w:rsidTr="0020182E">
        <w:tc>
          <w:tcPr>
            <w:tcW w:w="3114" w:type="dxa"/>
          </w:tcPr>
          <w:p w14:paraId="5D6A6078" w14:textId="2203AEB9" w:rsidR="00BE59DC" w:rsidRPr="00E716DA" w:rsidRDefault="00BE59DC" w:rsidP="0020182E">
            <w:pPr>
              <w:pStyle w:val="Odlomakpopisa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Prihodi iz proračuna za financiranje nefinancijske imovine</w:t>
            </w:r>
          </w:p>
        </w:tc>
        <w:tc>
          <w:tcPr>
            <w:tcW w:w="2126" w:type="dxa"/>
          </w:tcPr>
          <w:p w14:paraId="5503C325" w14:textId="78219C49" w:rsidR="00B22BB6" w:rsidRDefault="00FB263C" w:rsidP="00B556BA">
            <w:pPr>
              <w:pStyle w:val="Odlomakpopisa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400,00</w:t>
            </w:r>
          </w:p>
        </w:tc>
        <w:tc>
          <w:tcPr>
            <w:tcW w:w="2410" w:type="dxa"/>
          </w:tcPr>
          <w:p w14:paraId="0C623D55" w14:textId="2C189952" w:rsidR="00BE59DC" w:rsidRDefault="00FB263C" w:rsidP="00B556BA">
            <w:pPr>
              <w:pStyle w:val="Odlomakpopisa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</w:tcPr>
          <w:p w14:paraId="2FD7A605" w14:textId="6866E204" w:rsidR="00BE59DC" w:rsidRPr="00E716DA" w:rsidRDefault="00FB263C" w:rsidP="00B556BA">
            <w:pPr>
              <w:pStyle w:val="Odlomakpopisa"/>
              <w:ind w:lef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  <w:tr w:rsidR="00E61C2F" w:rsidRPr="00E716DA" w14:paraId="046CC9B0" w14:textId="77777777" w:rsidTr="00947790">
        <w:tc>
          <w:tcPr>
            <w:tcW w:w="3114" w:type="dxa"/>
            <w:shd w:val="clear" w:color="auto" w:fill="D9D9D9" w:themeFill="background1" w:themeFillShade="D9"/>
          </w:tcPr>
          <w:p w14:paraId="065BC751" w14:textId="77777777" w:rsidR="00E61C2F" w:rsidRPr="00E716DA" w:rsidRDefault="00E61C2F" w:rsidP="00BE59DC">
            <w:pPr>
              <w:pStyle w:val="Odlomakpopisa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E716DA">
              <w:rPr>
                <w:rFonts w:ascii="Arial" w:hAnsi="Arial" w:cs="Arial"/>
                <w:b/>
                <w:szCs w:val="24"/>
              </w:rPr>
              <w:t>UKUPNO PRIHODI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9FA268D" w14:textId="751293E6" w:rsidR="00E61C2F" w:rsidRPr="00E716DA" w:rsidRDefault="00BC3A37" w:rsidP="00B556BA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843.963,17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CA5A492" w14:textId="21DDD768" w:rsidR="00E61C2F" w:rsidRPr="00E716DA" w:rsidRDefault="00BC3A37" w:rsidP="00B556BA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949.801,97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9A75B77" w14:textId="70EAD4D3" w:rsidR="00E61C2F" w:rsidRPr="00E716DA" w:rsidRDefault="00CE7821" w:rsidP="00B556BA">
            <w:pPr>
              <w:pStyle w:val="Odlomakpopisa"/>
              <w:ind w:left="0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</w:t>
            </w:r>
            <w:r w:rsidR="00BC3A37">
              <w:rPr>
                <w:rFonts w:ascii="Arial" w:hAnsi="Arial" w:cs="Arial"/>
                <w:b/>
                <w:szCs w:val="24"/>
              </w:rPr>
              <w:t>2</w:t>
            </w:r>
            <w:r>
              <w:rPr>
                <w:rFonts w:ascii="Arial" w:hAnsi="Arial" w:cs="Arial"/>
                <w:b/>
                <w:szCs w:val="24"/>
              </w:rPr>
              <w:t>,54</w:t>
            </w:r>
          </w:p>
        </w:tc>
      </w:tr>
    </w:tbl>
    <w:p w14:paraId="44D78F33" w14:textId="77777777" w:rsidR="00E61C2F" w:rsidRPr="00E762FB" w:rsidRDefault="00E61C2F" w:rsidP="00BE59DC">
      <w:pPr>
        <w:jc w:val="center"/>
        <w:rPr>
          <w:rFonts w:ascii="Arial" w:hAnsi="Arial" w:cs="Arial"/>
          <w:sz w:val="24"/>
          <w:szCs w:val="24"/>
        </w:rPr>
      </w:pPr>
    </w:p>
    <w:p w14:paraId="6BE35794" w14:textId="6AD21536" w:rsidR="00E61C2F" w:rsidRPr="000C66ED" w:rsidRDefault="00EC202E" w:rsidP="00E61C2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66ED">
        <w:rPr>
          <w:rFonts w:ascii="Arial" w:hAnsi="Arial" w:cs="Arial"/>
          <w:b/>
          <w:bCs/>
          <w:sz w:val="24"/>
          <w:szCs w:val="24"/>
        </w:rPr>
        <w:t>3.1.</w:t>
      </w:r>
      <w:r w:rsidR="00944677" w:rsidRPr="000C66ED">
        <w:rPr>
          <w:rFonts w:ascii="Arial" w:hAnsi="Arial" w:cs="Arial"/>
          <w:b/>
          <w:bCs/>
          <w:sz w:val="24"/>
          <w:szCs w:val="24"/>
        </w:rPr>
        <w:t>POMOĆI</w:t>
      </w:r>
    </w:p>
    <w:p w14:paraId="634FAE7B" w14:textId="6E9D9DE5" w:rsidR="00944677" w:rsidRPr="00E762FB" w:rsidRDefault="00944677" w:rsidP="00E61C2F">
      <w:pPr>
        <w:jc w:val="both"/>
        <w:rPr>
          <w:rFonts w:ascii="Arial" w:hAnsi="Arial" w:cs="Arial"/>
          <w:sz w:val="24"/>
          <w:szCs w:val="24"/>
        </w:rPr>
      </w:pPr>
      <w:r w:rsidRPr="00E762FB">
        <w:rPr>
          <w:rFonts w:ascii="Arial" w:hAnsi="Arial" w:cs="Arial"/>
          <w:sz w:val="24"/>
          <w:szCs w:val="24"/>
        </w:rPr>
        <w:t xml:space="preserve">Pomoći su planirane u iznosu od </w:t>
      </w:r>
      <w:r w:rsidR="003A2B6D">
        <w:rPr>
          <w:rFonts w:ascii="Arial" w:hAnsi="Arial" w:cs="Arial"/>
          <w:b/>
          <w:sz w:val="24"/>
          <w:szCs w:val="24"/>
        </w:rPr>
        <w:t>906.145,00</w:t>
      </w:r>
      <w:r w:rsidRPr="00E762FB">
        <w:rPr>
          <w:rFonts w:ascii="Arial" w:hAnsi="Arial" w:cs="Arial"/>
          <w:sz w:val="24"/>
          <w:szCs w:val="24"/>
        </w:rPr>
        <w:t xml:space="preserve"> eura, a ostvarene su u visini od </w:t>
      </w:r>
      <w:r w:rsidR="003A2B6D">
        <w:rPr>
          <w:rFonts w:ascii="Arial" w:hAnsi="Arial" w:cs="Arial"/>
          <w:b/>
          <w:sz w:val="24"/>
          <w:szCs w:val="24"/>
        </w:rPr>
        <w:t>777.451,50</w:t>
      </w:r>
      <w:r w:rsidRPr="00E762FB">
        <w:rPr>
          <w:rFonts w:ascii="Arial" w:hAnsi="Arial" w:cs="Arial"/>
          <w:sz w:val="24"/>
          <w:szCs w:val="24"/>
        </w:rPr>
        <w:t xml:space="preserve"> eura, što čini </w:t>
      </w:r>
      <w:r w:rsidR="000C66ED" w:rsidRPr="000C66ED">
        <w:rPr>
          <w:rFonts w:ascii="Arial" w:hAnsi="Arial" w:cs="Arial"/>
          <w:b/>
          <w:sz w:val="24"/>
          <w:szCs w:val="24"/>
        </w:rPr>
        <w:t>8</w:t>
      </w:r>
      <w:r w:rsidR="003A2B6D">
        <w:rPr>
          <w:rFonts w:ascii="Arial" w:hAnsi="Arial" w:cs="Arial"/>
          <w:b/>
          <w:sz w:val="24"/>
          <w:szCs w:val="24"/>
        </w:rPr>
        <w:t>5,80</w:t>
      </w:r>
      <w:r w:rsidR="00BF6A2D" w:rsidRPr="000C66ED">
        <w:rPr>
          <w:rFonts w:ascii="Arial" w:hAnsi="Arial" w:cs="Arial"/>
          <w:b/>
          <w:sz w:val="24"/>
          <w:szCs w:val="24"/>
        </w:rPr>
        <w:t>%</w:t>
      </w:r>
      <w:r w:rsidR="00BF6A2D" w:rsidRPr="00E762FB">
        <w:rPr>
          <w:rFonts w:ascii="Arial" w:hAnsi="Arial" w:cs="Arial"/>
          <w:sz w:val="24"/>
          <w:szCs w:val="24"/>
        </w:rPr>
        <w:t xml:space="preserve"> godišnjeg plana. U odnosu na isto razdoblje prethodne godine realizirane su sa indeksom </w:t>
      </w:r>
      <w:r w:rsidR="00BF6A2D" w:rsidRPr="00E762FB">
        <w:rPr>
          <w:rFonts w:ascii="Arial" w:hAnsi="Arial" w:cs="Arial"/>
          <w:b/>
          <w:sz w:val="24"/>
          <w:szCs w:val="24"/>
        </w:rPr>
        <w:t>1</w:t>
      </w:r>
      <w:r w:rsidR="003A2B6D">
        <w:rPr>
          <w:rFonts w:ascii="Arial" w:hAnsi="Arial" w:cs="Arial"/>
          <w:b/>
          <w:sz w:val="24"/>
          <w:szCs w:val="24"/>
        </w:rPr>
        <w:t>10,75</w:t>
      </w:r>
      <w:r w:rsidR="00C23116">
        <w:rPr>
          <w:rFonts w:ascii="Arial" w:hAnsi="Arial" w:cs="Arial"/>
          <w:b/>
          <w:sz w:val="24"/>
          <w:szCs w:val="24"/>
        </w:rPr>
        <w:t>%</w:t>
      </w:r>
      <w:r w:rsidR="00BF6A2D" w:rsidRPr="00E762FB">
        <w:rPr>
          <w:rFonts w:ascii="Arial" w:hAnsi="Arial" w:cs="Arial"/>
          <w:sz w:val="24"/>
          <w:szCs w:val="24"/>
        </w:rPr>
        <w:t>.</w:t>
      </w:r>
    </w:p>
    <w:p w14:paraId="457D0E8D" w14:textId="5863A43D" w:rsidR="00AC516B" w:rsidRDefault="00384210" w:rsidP="00E61C2F">
      <w:pPr>
        <w:jc w:val="both"/>
        <w:rPr>
          <w:rFonts w:ascii="Arial" w:hAnsi="Arial" w:cs="Arial"/>
          <w:sz w:val="24"/>
          <w:szCs w:val="24"/>
        </w:rPr>
      </w:pPr>
      <w:r w:rsidRPr="00E762FB">
        <w:rPr>
          <w:rFonts w:ascii="Arial" w:hAnsi="Arial" w:cs="Arial"/>
          <w:sz w:val="24"/>
          <w:szCs w:val="24"/>
        </w:rPr>
        <w:t xml:space="preserve">Čine ih tekuće pomoći proračunskim korisnicima iz proračuna koji im nije nadležan tj. </w:t>
      </w:r>
      <w:r w:rsidR="003A2B6D">
        <w:rPr>
          <w:rFonts w:ascii="Arial" w:hAnsi="Arial" w:cs="Arial"/>
          <w:sz w:val="24"/>
          <w:szCs w:val="24"/>
        </w:rPr>
        <w:t>i</w:t>
      </w:r>
      <w:r w:rsidRPr="00E762FB">
        <w:rPr>
          <w:rFonts w:ascii="Arial" w:hAnsi="Arial" w:cs="Arial"/>
          <w:sz w:val="24"/>
          <w:szCs w:val="24"/>
        </w:rPr>
        <w:t>z državnog proračuna.</w:t>
      </w:r>
    </w:p>
    <w:p w14:paraId="643F8DC2" w14:textId="77777777" w:rsidR="009A5202" w:rsidRDefault="009A5202" w:rsidP="00E61C2F">
      <w:pPr>
        <w:jc w:val="both"/>
        <w:rPr>
          <w:rFonts w:ascii="Arial" w:hAnsi="Arial" w:cs="Arial"/>
          <w:sz w:val="24"/>
          <w:szCs w:val="24"/>
        </w:rPr>
      </w:pPr>
    </w:p>
    <w:p w14:paraId="59BA7EF7" w14:textId="12E4B3CA" w:rsidR="00AC516B" w:rsidRPr="000C66ED" w:rsidRDefault="00EC202E" w:rsidP="00AC516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66ED">
        <w:rPr>
          <w:rFonts w:ascii="Arial" w:hAnsi="Arial" w:cs="Arial"/>
          <w:b/>
          <w:bCs/>
          <w:sz w:val="24"/>
          <w:szCs w:val="24"/>
        </w:rPr>
        <w:t>3.2.</w:t>
      </w:r>
      <w:r w:rsidR="00AC516B" w:rsidRPr="000C66ED">
        <w:rPr>
          <w:rFonts w:ascii="Arial" w:hAnsi="Arial" w:cs="Arial"/>
          <w:b/>
          <w:bCs/>
          <w:sz w:val="24"/>
          <w:szCs w:val="24"/>
        </w:rPr>
        <w:t>PRIHODI PO POSEBNIM PROPISIMA</w:t>
      </w:r>
    </w:p>
    <w:p w14:paraId="62A5A118" w14:textId="5CBC7056" w:rsidR="00AC516B" w:rsidRDefault="00AC516B" w:rsidP="00AC516B">
      <w:pPr>
        <w:jc w:val="both"/>
        <w:rPr>
          <w:rFonts w:ascii="Arial" w:hAnsi="Arial" w:cs="Arial"/>
          <w:sz w:val="24"/>
          <w:szCs w:val="24"/>
        </w:rPr>
      </w:pPr>
      <w:r w:rsidRPr="00E762FB">
        <w:rPr>
          <w:rFonts w:ascii="Arial" w:hAnsi="Arial" w:cs="Arial"/>
          <w:sz w:val="24"/>
          <w:szCs w:val="24"/>
        </w:rPr>
        <w:t xml:space="preserve">Prihodi </w:t>
      </w:r>
      <w:r>
        <w:rPr>
          <w:rFonts w:ascii="Arial" w:hAnsi="Arial" w:cs="Arial"/>
          <w:sz w:val="24"/>
          <w:szCs w:val="24"/>
        </w:rPr>
        <w:t>po posebnim propisima ostvareni su u iznosu</w:t>
      </w:r>
      <w:r w:rsidRPr="00E762FB">
        <w:rPr>
          <w:rFonts w:ascii="Arial" w:hAnsi="Arial" w:cs="Arial"/>
          <w:sz w:val="24"/>
          <w:szCs w:val="24"/>
        </w:rPr>
        <w:t xml:space="preserve"> od </w:t>
      </w:r>
      <w:r w:rsidR="000C66ED">
        <w:rPr>
          <w:rFonts w:ascii="Arial" w:hAnsi="Arial" w:cs="Arial"/>
          <w:b/>
          <w:sz w:val="24"/>
          <w:szCs w:val="24"/>
        </w:rPr>
        <w:t>34</w:t>
      </w:r>
      <w:r w:rsidR="003A2B6D">
        <w:rPr>
          <w:rFonts w:ascii="Arial" w:hAnsi="Arial" w:cs="Arial"/>
          <w:b/>
          <w:sz w:val="24"/>
          <w:szCs w:val="24"/>
        </w:rPr>
        <w:t>5,00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762FB">
        <w:rPr>
          <w:rFonts w:ascii="Arial" w:hAnsi="Arial" w:cs="Arial"/>
          <w:sz w:val="24"/>
          <w:szCs w:val="24"/>
        </w:rPr>
        <w:t>eura</w:t>
      </w:r>
      <w:r w:rsidR="00C23116">
        <w:rPr>
          <w:rFonts w:ascii="Arial" w:hAnsi="Arial" w:cs="Arial"/>
          <w:sz w:val="24"/>
          <w:szCs w:val="24"/>
        </w:rPr>
        <w:t xml:space="preserve">, što čini </w:t>
      </w:r>
      <w:r w:rsidR="003A2B6D">
        <w:rPr>
          <w:rFonts w:ascii="Arial" w:hAnsi="Arial" w:cs="Arial"/>
          <w:b/>
          <w:bCs/>
          <w:sz w:val="24"/>
          <w:szCs w:val="24"/>
        </w:rPr>
        <w:t>56,56</w:t>
      </w:r>
      <w:r w:rsidR="00C23116" w:rsidRPr="000C66ED">
        <w:rPr>
          <w:rFonts w:ascii="Arial" w:hAnsi="Arial" w:cs="Arial"/>
          <w:b/>
          <w:bCs/>
          <w:sz w:val="24"/>
          <w:szCs w:val="24"/>
        </w:rPr>
        <w:t xml:space="preserve"> %</w:t>
      </w:r>
      <w:r w:rsidR="00C23116">
        <w:rPr>
          <w:rFonts w:ascii="Arial" w:hAnsi="Arial" w:cs="Arial"/>
          <w:sz w:val="24"/>
          <w:szCs w:val="24"/>
        </w:rPr>
        <w:t xml:space="preserve"> </w:t>
      </w:r>
      <w:r w:rsidR="00EA51D4">
        <w:rPr>
          <w:rFonts w:ascii="Arial" w:hAnsi="Arial" w:cs="Arial"/>
          <w:sz w:val="24"/>
          <w:szCs w:val="24"/>
        </w:rPr>
        <w:t>g</w:t>
      </w:r>
      <w:r w:rsidR="00C23116">
        <w:rPr>
          <w:rFonts w:ascii="Arial" w:hAnsi="Arial" w:cs="Arial"/>
          <w:sz w:val="24"/>
          <w:szCs w:val="24"/>
        </w:rPr>
        <w:t>odišnjeg plana</w:t>
      </w:r>
      <w:r w:rsidRPr="00E762FB">
        <w:rPr>
          <w:rFonts w:ascii="Arial" w:hAnsi="Arial" w:cs="Arial"/>
          <w:sz w:val="24"/>
          <w:szCs w:val="24"/>
        </w:rPr>
        <w:t xml:space="preserve">. U odnosu na isto razdoblje prethodne godine realizirane su sa indeksom </w:t>
      </w:r>
      <w:r>
        <w:rPr>
          <w:rFonts w:ascii="Arial" w:hAnsi="Arial" w:cs="Arial"/>
          <w:b/>
          <w:sz w:val="24"/>
          <w:szCs w:val="24"/>
        </w:rPr>
        <w:t>1</w:t>
      </w:r>
      <w:r w:rsidR="008D23C0">
        <w:rPr>
          <w:rFonts w:ascii="Arial" w:hAnsi="Arial" w:cs="Arial"/>
          <w:b/>
          <w:sz w:val="24"/>
          <w:szCs w:val="24"/>
        </w:rPr>
        <w:t>00,81</w:t>
      </w:r>
      <w:r w:rsidR="00C23116">
        <w:rPr>
          <w:rFonts w:ascii="Arial" w:hAnsi="Arial" w:cs="Arial"/>
          <w:b/>
          <w:sz w:val="24"/>
          <w:szCs w:val="24"/>
        </w:rPr>
        <w:t>%</w:t>
      </w:r>
      <w:r w:rsidRPr="00E762FB">
        <w:rPr>
          <w:rFonts w:ascii="Arial" w:hAnsi="Arial" w:cs="Arial"/>
          <w:sz w:val="24"/>
          <w:szCs w:val="24"/>
        </w:rPr>
        <w:t>.</w:t>
      </w:r>
    </w:p>
    <w:p w14:paraId="6E0948DC" w14:textId="76C1F7EA" w:rsidR="00AC516B" w:rsidRDefault="00AC516B" w:rsidP="00E61C2F">
      <w:pPr>
        <w:jc w:val="both"/>
        <w:rPr>
          <w:rFonts w:ascii="Arial" w:hAnsi="Arial" w:cs="Arial"/>
          <w:sz w:val="24"/>
          <w:szCs w:val="24"/>
        </w:rPr>
      </w:pPr>
    </w:p>
    <w:p w14:paraId="0A50C805" w14:textId="58160C9B" w:rsidR="00166652" w:rsidRDefault="00166652" w:rsidP="00E61C2F">
      <w:pPr>
        <w:jc w:val="both"/>
        <w:rPr>
          <w:rFonts w:ascii="Arial" w:hAnsi="Arial" w:cs="Arial"/>
          <w:sz w:val="24"/>
          <w:szCs w:val="24"/>
        </w:rPr>
      </w:pPr>
    </w:p>
    <w:p w14:paraId="60EE7744" w14:textId="37624731" w:rsidR="00166652" w:rsidRDefault="00166652" w:rsidP="00E61C2F">
      <w:pPr>
        <w:jc w:val="both"/>
        <w:rPr>
          <w:rFonts w:ascii="Arial" w:hAnsi="Arial" w:cs="Arial"/>
          <w:sz w:val="24"/>
          <w:szCs w:val="24"/>
        </w:rPr>
      </w:pPr>
    </w:p>
    <w:p w14:paraId="5051F452" w14:textId="77777777" w:rsidR="00166652" w:rsidRPr="007F7CA5" w:rsidRDefault="00166652" w:rsidP="00E61C2F">
      <w:pPr>
        <w:jc w:val="both"/>
        <w:rPr>
          <w:rFonts w:ascii="Arial" w:hAnsi="Arial" w:cs="Arial"/>
          <w:sz w:val="24"/>
          <w:szCs w:val="24"/>
        </w:rPr>
      </w:pPr>
    </w:p>
    <w:p w14:paraId="68EEEC81" w14:textId="4F01CC0F" w:rsidR="00FD216E" w:rsidRPr="00166652" w:rsidRDefault="00C23116" w:rsidP="006E3F1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66652">
        <w:rPr>
          <w:rFonts w:ascii="Arial" w:hAnsi="Arial" w:cs="Arial"/>
          <w:b/>
          <w:bCs/>
          <w:sz w:val="24"/>
          <w:szCs w:val="24"/>
        </w:rPr>
        <w:t xml:space="preserve">3.3. </w:t>
      </w:r>
      <w:r w:rsidR="0050563A" w:rsidRPr="00166652">
        <w:rPr>
          <w:rFonts w:ascii="Arial" w:hAnsi="Arial" w:cs="Arial"/>
          <w:b/>
          <w:bCs/>
          <w:sz w:val="24"/>
          <w:szCs w:val="24"/>
        </w:rPr>
        <w:t xml:space="preserve">PRIHODI IZ PRORAČUNA </w:t>
      </w:r>
      <w:r w:rsidR="00FE1919" w:rsidRPr="00166652">
        <w:rPr>
          <w:rFonts w:ascii="Arial" w:hAnsi="Arial" w:cs="Arial"/>
          <w:b/>
          <w:bCs/>
          <w:sz w:val="24"/>
          <w:szCs w:val="24"/>
        </w:rPr>
        <w:t>ZA FINANCIRANJE RASHODA POSLOVANJA</w:t>
      </w:r>
    </w:p>
    <w:p w14:paraId="32263B04" w14:textId="744DF977" w:rsidR="00FE1919" w:rsidRDefault="00FE1919" w:rsidP="006E3F13">
      <w:pPr>
        <w:jc w:val="both"/>
        <w:rPr>
          <w:rFonts w:ascii="Arial" w:hAnsi="Arial" w:cs="Arial"/>
          <w:sz w:val="24"/>
          <w:szCs w:val="24"/>
        </w:rPr>
      </w:pPr>
      <w:r w:rsidRPr="00E762FB">
        <w:rPr>
          <w:rFonts w:ascii="Arial" w:hAnsi="Arial" w:cs="Arial"/>
          <w:sz w:val="24"/>
          <w:szCs w:val="24"/>
        </w:rPr>
        <w:t xml:space="preserve">Prihodi iz nadležnog proračuna ostvareni su u iznosu od </w:t>
      </w:r>
      <w:r w:rsidR="00AC516B">
        <w:rPr>
          <w:rFonts w:ascii="Arial" w:hAnsi="Arial" w:cs="Arial"/>
          <w:b/>
          <w:sz w:val="24"/>
          <w:szCs w:val="24"/>
        </w:rPr>
        <w:t>1</w:t>
      </w:r>
      <w:r w:rsidR="000B58BE">
        <w:rPr>
          <w:rFonts w:ascii="Arial" w:hAnsi="Arial" w:cs="Arial"/>
          <w:b/>
          <w:sz w:val="24"/>
          <w:szCs w:val="24"/>
        </w:rPr>
        <w:t>71.921,98</w:t>
      </w:r>
      <w:r w:rsidR="00F96C0E" w:rsidRPr="00E762FB">
        <w:rPr>
          <w:rFonts w:ascii="Arial" w:hAnsi="Arial" w:cs="Arial"/>
          <w:sz w:val="24"/>
          <w:szCs w:val="24"/>
        </w:rPr>
        <w:t xml:space="preserve"> eura</w:t>
      </w:r>
      <w:r w:rsidR="00923058">
        <w:rPr>
          <w:rFonts w:ascii="Arial" w:hAnsi="Arial" w:cs="Arial"/>
          <w:sz w:val="24"/>
          <w:szCs w:val="24"/>
        </w:rPr>
        <w:t xml:space="preserve"> </w:t>
      </w:r>
      <w:r w:rsidR="00E56704">
        <w:rPr>
          <w:rFonts w:ascii="Arial" w:hAnsi="Arial" w:cs="Arial"/>
          <w:sz w:val="24"/>
          <w:szCs w:val="24"/>
        </w:rPr>
        <w:t xml:space="preserve">. </w:t>
      </w:r>
      <w:r w:rsidR="00F96C0E" w:rsidRPr="00E762FB">
        <w:rPr>
          <w:rFonts w:ascii="Arial" w:hAnsi="Arial" w:cs="Arial"/>
          <w:sz w:val="24"/>
          <w:szCs w:val="24"/>
        </w:rPr>
        <w:t xml:space="preserve">U odnosu na isto razdoblje prethodne godine realizirane su sa indeksom </w:t>
      </w:r>
      <w:r w:rsidR="00F96C0E" w:rsidRPr="00E762FB">
        <w:rPr>
          <w:rFonts w:ascii="Arial" w:hAnsi="Arial" w:cs="Arial"/>
          <w:b/>
          <w:sz w:val="24"/>
          <w:szCs w:val="24"/>
        </w:rPr>
        <w:t>1</w:t>
      </w:r>
      <w:r w:rsidR="000B58BE">
        <w:rPr>
          <w:rFonts w:ascii="Arial" w:hAnsi="Arial" w:cs="Arial"/>
          <w:b/>
          <w:sz w:val="24"/>
          <w:szCs w:val="24"/>
        </w:rPr>
        <w:t>21,77</w:t>
      </w:r>
      <w:r w:rsidR="00C23116">
        <w:rPr>
          <w:rFonts w:ascii="Arial" w:hAnsi="Arial" w:cs="Arial"/>
          <w:b/>
          <w:sz w:val="24"/>
          <w:szCs w:val="24"/>
        </w:rPr>
        <w:t>%</w:t>
      </w:r>
      <w:r w:rsidR="00F96C0E" w:rsidRPr="00E762FB">
        <w:rPr>
          <w:rFonts w:ascii="Arial" w:hAnsi="Arial" w:cs="Arial"/>
          <w:sz w:val="24"/>
          <w:szCs w:val="24"/>
        </w:rPr>
        <w:t>.</w:t>
      </w:r>
    </w:p>
    <w:p w14:paraId="61F4D079" w14:textId="07EEACFE" w:rsidR="008E7622" w:rsidRDefault="008E7622" w:rsidP="00C4339B">
      <w:pPr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04F48143" w14:textId="7720A7B3" w:rsidR="00947790" w:rsidRDefault="00947790" w:rsidP="00A03A44">
      <w:pPr>
        <w:jc w:val="both"/>
        <w:rPr>
          <w:rFonts w:ascii="Cambria" w:hAnsi="Cambria" w:cs="Arial-Bold+0"/>
          <w:bCs/>
          <w:sz w:val="24"/>
          <w:szCs w:val="24"/>
          <w:lang w:eastAsia="hr-HR"/>
        </w:rPr>
      </w:pPr>
    </w:p>
    <w:p w14:paraId="78AF8DCA" w14:textId="4E589FDB" w:rsidR="0069219C" w:rsidRPr="000E17B0" w:rsidRDefault="00C23116" w:rsidP="00A03A44">
      <w:pPr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  <w:r>
        <w:rPr>
          <w:rFonts w:ascii="Arial" w:hAnsi="Arial" w:cs="Arial"/>
          <w:b/>
          <w:bCs/>
          <w:sz w:val="24"/>
          <w:szCs w:val="24"/>
          <w:lang w:eastAsia="hr-HR"/>
        </w:rPr>
        <w:t>4.</w:t>
      </w:r>
      <w:r w:rsidR="0069219C" w:rsidRPr="000E17B0">
        <w:rPr>
          <w:rFonts w:ascii="Arial" w:hAnsi="Arial" w:cs="Arial"/>
          <w:b/>
          <w:bCs/>
          <w:sz w:val="24"/>
          <w:szCs w:val="24"/>
          <w:lang w:eastAsia="hr-HR"/>
        </w:rPr>
        <w:t xml:space="preserve"> RASHODI</w:t>
      </w:r>
    </w:p>
    <w:p w14:paraId="1EF5AD5F" w14:textId="77777777" w:rsidR="00947790" w:rsidRPr="00EB1394" w:rsidRDefault="00947790" w:rsidP="00A03A44">
      <w:pPr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hr-HR"/>
        </w:rPr>
      </w:pPr>
    </w:p>
    <w:p w14:paraId="12A0B5CC" w14:textId="436F180F" w:rsidR="00EB1394" w:rsidRPr="00E716DA" w:rsidRDefault="00EB1394" w:rsidP="0094779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716DA">
        <w:rPr>
          <w:rFonts w:ascii="Arial" w:hAnsi="Arial" w:cs="Arial"/>
          <w:sz w:val="24"/>
          <w:szCs w:val="24"/>
        </w:rPr>
        <w:t xml:space="preserve">Ukupni rashodi ostvareni su u iznosu od </w:t>
      </w:r>
      <w:r w:rsidR="00BB0E88">
        <w:rPr>
          <w:rFonts w:ascii="Arial" w:hAnsi="Arial" w:cs="Arial"/>
          <w:b/>
          <w:bCs/>
          <w:sz w:val="24"/>
          <w:szCs w:val="24"/>
        </w:rPr>
        <w:t>1.014.638,07</w:t>
      </w:r>
      <w:r w:rsidRPr="00E716DA">
        <w:rPr>
          <w:rFonts w:ascii="Arial" w:hAnsi="Arial" w:cs="Arial"/>
          <w:sz w:val="24"/>
          <w:szCs w:val="24"/>
        </w:rPr>
        <w:t xml:space="preserve"> eura</w:t>
      </w:r>
      <w:r w:rsidR="00FF08C6">
        <w:rPr>
          <w:rFonts w:ascii="Arial" w:hAnsi="Arial" w:cs="Arial"/>
          <w:sz w:val="24"/>
          <w:szCs w:val="24"/>
        </w:rPr>
        <w:t xml:space="preserve">, odnosno </w:t>
      </w:r>
      <w:r w:rsidR="00452AF7" w:rsidRPr="00452AF7">
        <w:rPr>
          <w:rFonts w:ascii="Arial" w:hAnsi="Arial" w:cs="Arial"/>
          <w:b/>
          <w:bCs/>
          <w:sz w:val="24"/>
          <w:szCs w:val="24"/>
        </w:rPr>
        <w:t>9</w:t>
      </w:r>
      <w:r w:rsidR="00BB0E88">
        <w:rPr>
          <w:rFonts w:ascii="Arial" w:hAnsi="Arial" w:cs="Arial"/>
          <w:b/>
          <w:bCs/>
          <w:sz w:val="24"/>
          <w:szCs w:val="24"/>
        </w:rPr>
        <w:t>3,00</w:t>
      </w:r>
      <w:r w:rsidR="00FF08C6" w:rsidRPr="00452AF7">
        <w:rPr>
          <w:rFonts w:ascii="Arial" w:hAnsi="Arial" w:cs="Arial"/>
          <w:b/>
          <w:bCs/>
          <w:sz w:val="24"/>
          <w:szCs w:val="24"/>
        </w:rPr>
        <w:t>%</w:t>
      </w:r>
      <w:r w:rsidR="00FF08C6">
        <w:rPr>
          <w:rFonts w:ascii="Arial" w:hAnsi="Arial" w:cs="Arial"/>
          <w:sz w:val="24"/>
          <w:szCs w:val="24"/>
        </w:rPr>
        <w:t xml:space="preserve"> u odnosu na </w:t>
      </w:r>
      <w:r w:rsidR="00EA51D4">
        <w:rPr>
          <w:rFonts w:ascii="Arial" w:hAnsi="Arial" w:cs="Arial"/>
          <w:sz w:val="24"/>
          <w:szCs w:val="24"/>
        </w:rPr>
        <w:t>p</w:t>
      </w:r>
      <w:r w:rsidR="00FF08C6">
        <w:rPr>
          <w:rFonts w:ascii="Arial" w:hAnsi="Arial" w:cs="Arial"/>
          <w:sz w:val="24"/>
          <w:szCs w:val="24"/>
        </w:rPr>
        <w:t>lan za 202</w:t>
      </w:r>
      <w:r w:rsidR="00BB0E88">
        <w:rPr>
          <w:rFonts w:ascii="Arial" w:hAnsi="Arial" w:cs="Arial"/>
          <w:sz w:val="24"/>
          <w:szCs w:val="24"/>
        </w:rPr>
        <w:t>5</w:t>
      </w:r>
      <w:r w:rsidR="00FF08C6">
        <w:rPr>
          <w:rFonts w:ascii="Arial" w:hAnsi="Arial" w:cs="Arial"/>
          <w:sz w:val="24"/>
          <w:szCs w:val="24"/>
        </w:rPr>
        <w:t>.</w:t>
      </w:r>
      <w:r w:rsidR="008F5A1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F08C6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u </w:t>
      </w:r>
      <w:r w:rsidRPr="00E716DA">
        <w:rPr>
          <w:rFonts w:ascii="Arial" w:hAnsi="Arial" w:cs="Arial"/>
          <w:sz w:val="24"/>
          <w:szCs w:val="24"/>
        </w:rPr>
        <w:t>odnosu na isto</w:t>
      </w:r>
      <w:r w:rsidR="006263EC">
        <w:rPr>
          <w:rFonts w:ascii="Arial" w:hAnsi="Arial" w:cs="Arial"/>
          <w:sz w:val="24"/>
          <w:szCs w:val="24"/>
        </w:rPr>
        <w:t xml:space="preserve"> razdoblje</w:t>
      </w:r>
      <w:r w:rsidRPr="00E716DA">
        <w:rPr>
          <w:rFonts w:ascii="Arial" w:hAnsi="Arial" w:cs="Arial"/>
          <w:sz w:val="24"/>
          <w:szCs w:val="24"/>
        </w:rPr>
        <w:t xml:space="preserve">  prethodn</w:t>
      </w:r>
      <w:r w:rsidR="00412132">
        <w:rPr>
          <w:rFonts w:ascii="Arial" w:hAnsi="Arial" w:cs="Arial"/>
          <w:sz w:val="24"/>
          <w:szCs w:val="24"/>
        </w:rPr>
        <w:t>u</w:t>
      </w:r>
      <w:r w:rsidRPr="00E716DA">
        <w:rPr>
          <w:rFonts w:ascii="Arial" w:hAnsi="Arial" w:cs="Arial"/>
          <w:sz w:val="24"/>
          <w:szCs w:val="24"/>
        </w:rPr>
        <w:t xml:space="preserve"> godin</w:t>
      </w:r>
      <w:r w:rsidR="00412132">
        <w:rPr>
          <w:rFonts w:ascii="Arial" w:hAnsi="Arial" w:cs="Arial"/>
          <w:sz w:val="24"/>
          <w:szCs w:val="24"/>
        </w:rPr>
        <w:t>u</w:t>
      </w:r>
      <w:r w:rsidRPr="00E716DA">
        <w:rPr>
          <w:rFonts w:ascii="Arial" w:hAnsi="Arial" w:cs="Arial"/>
          <w:sz w:val="24"/>
          <w:szCs w:val="24"/>
        </w:rPr>
        <w:t xml:space="preserve"> realizirani su sa indeksom </w:t>
      </w:r>
      <w:r w:rsidR="00FF08C6" w:rsidRPr="00452AF7">
        <w:rPr>
          <w:rFonts w:ascii="Arial" w:hAnsi="Arial" w:cs="Arial"/>
          <w:b/>
          <w:bCs/>
          <w:sz w:val="24"/>
          <w:szCs w:val="24"/>
        </w:rPr>
        <w:t>1</w:t>
      </w:r>
      <w:r w:rsidR="00452AF7">
        <w:rPr>
          <w:rFonts w:ascii="Arial" w:hAnsi="Arial" w:cs="Arial"/>
          <w:b/>
          <w:bCs/>
          <w:sz w:val="24"/>
          <w:szCs w:val="24"/>
        </w:rPr>
        <w:t>1</w:t>
      </w:r>
      <w:r w:rsidR="00BB0E88">
        <w:rPr>
          <w:rFonts w:ascii="Arial" w:hAnsi="Arial" w:cs="Arial"/>
          <w:b/>
          <w:bCs/>
          <w:sz w:val="24"/>
          <w:szCs w:val="24"/>
        </w:rPr>
        <w:t>9,86</w:t>
      </w:r>
      <w:r w:rsidR="00FF08C6" w:rsidRPr="00452AF7">
        <w:rPr>
          <w:rFonts w:ascii="Arial" w:hAnsi="Arial" w:cs="Arial"/>
          <w:b/>
          <w:bCs/>
          <w:sz w:val="24"/>
          <w:szCs w:val="24"/>
        </w:rPr>
        <w:t>%</w:t>
      </w:r>
    </w:p>
    <w:p w14:paraId="707052A7" w14:textId="64E04AE1" w:rsidR="0069219C" w:rsidRPr="00293CCE" w:rsidRDefault="00EB1394" w:rsidP="00293CCE">
      <w:pPr>
        <w:rPr>
          <w:rFonts w:ascii="Arial" w:hAnsi="Arial" w:cs="Arial"/>
          <w:i/>
          <w:sz w:val="24"/>
          <w:szCs w:val="24"/>
        </w:rPr>
      </w:pPr>
      <w:r w:rsidRPr="000E17B0">
        <w:rPr>
          <w:rFonts w:ascii="Arial" w:hAnsi="Arial" w:cs="Arial"/>
          <w:i/>
          <w:sz w:val="24"/>
          <w:szCs w:val="24"/>
        </w:rPr>
        <w:t>U tablici u nastavku prikazano je izvršenje rashoda po vrstama te usporedba s realizacijom u prethodnoj godini: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2219"/>
        <w:gridCol w:w="2378"/>
        <w:gridCol w:w="1989"/>
        <w:gridCol w:w="2115"/>
      </w:tblGrid>
      <w:tr w:rsidR="00481E7B" w:rsidRPr="00E716DA" w14:paraId="3653426D" w14:textId="77777777" w:rsidTr="006649BF">
        <w:tc>
          <w:tcPr>
            <w:tcW w:w="2219" w:type="dxa"/>
            <w:shd w:val="clear" w:color="auto" w:fill="F2F2F2" w:themeFill="background1" w:themeFillShade="F2"/>
          </w:tcPr>
          <w:p w14:paraId="201FBB71" w14:textId="77777777" w:rsidR="0069219C" w:rsidRPr="00E716DA" w:rsidRDefault="0069219C" w:rsidP="002018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716DA">
              <w:rPr>
                <w:rFonts w:ascii="Arial" w:hAnsi="Arial" w:cs="Arial"/>
                <w:b/>
                <w:sz w:val="24"/>
                <w:szCs w:val="24"/>
              </w:rPr>
              <w:t>VRSTA RASHODA</w:t>
            </w:r>
          </w:p>
        </w:tc>
        <w:tc>
          <w:tcPr>
            <w:tcW w:w="2378" w:type="dxa"/>
            <w:shd w:val="clear" w:color="auto" w:fill="F2F2F2" w:themeFill="background1" w:themeFillShade="F2"/>
          </w:tcPr>
          <w:p w14:paraId="7C66B1BE" w14:textId="17AAABF3" w:rsidR="0069219C" w:rsidRPr="00E716DA" w:rsidRDefault="0069219C" w:rsidP="002018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716DA">
              <w:rPr>
                <w:rFonts w:ascii="Arial" w:hAnsi="Arial" w:cs="Arial"/>
                <w:b/>
                <w:sz w:val="24"/>
                <w:szCs w:val="24"/>
              </w:rPr>
              <w:t xml:space="preserve">IZVRŠENJE </w:t>
            </w:r>
            <w:r w:rsidR="001E1C42">
              <w:rPr>
                <w:rFonts w:ascii="Arial" w:hAnsi="Arial" w:cs="Arial"/>
                <w:b/>
                <w:sz w:val="24"/>
                <w:szCs w:val="24"/>
              </w:rPr>
              <w:t>31.12.202</w:t>
            </w:r>
            <w:r w:rsidR="009A6839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E1C4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0ABDC21C" w14:textId="67296699" w:rsidR="0069219C" w:rsidRPr="00E716DA" w:rsidRDefault="0069219C" w:rsidP="002018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716DA">
              <w:rPr>
                <w:rFonts w:ascii="Arial" w:hAnsi="Arial" w:cs="Arial"/>
                <w:b/>
                <w:sz w:val="24"/>
                <w:szCs w:val="24"/>
              </w:rPr>
              <w:t xml:space="preserve">IZVRŠENJE </w:t>
            </w:r>
            <w:r w:rsidR="001E1C42">
              <w:rPr>
                <w:rFonts w:ascii="Arial" w:hAnsi="Arial" w:cs="Arial"/>
                <w:b/>
                <w:sz w:val="24"/>
                <w:szCs w:val="24"/>
              </w:rPr>
              <w:t>31.12.202</w:t>
            </w:r>
            <w:r w:rsidR="009A6839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E1C4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115" w:type="dxa"/>
            <w:shd w:val="clear" w:color="auto" w:fill="F2F2F2" w:themeFill="background1" w:themeFillShade="F2"/>
          </w:tcPr>
          <w:p w14:paraId="2CCC57DB" w14:textId="77777777" w:rsidR="0069219C" w:rsidRPr="00E716DA" w:rsidRDefault="0069219C" w:rsidP="002018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716DA">
              <w:rPr>
                <w:rFonts w:ascii="Arial" w:hAnsi="Arial" w:cs="Arial"/>
                <w:b/>
                <w:sz w:val="24"/>
                <w:szCs w:val="24"/>
              </w:rPr>
              <w:t>INDEX</w:t>
            </w:r>
          </w:p>
        </w:tc>
      </w:tr>
      <w:tr w:rsidR="00481E7B" w:rsidRPr="00E716DA" w14:paraId="124F2F65" w14:textId="77777777" w:rsidTr="006649BF">
        <w:tc>
          <w:tcPr>
            <w:tcW w:w="2219" w:type="dxa"/>
          </w:tcPr>
          <w:p w14:paraId="33282F95" w14:textId="77777777" w:rsidR="0069219C" w:rsidRPr="00E716DA" w:rsidRDefault="0069219C" w:rsidP="0020182E">
            <w:pPr>
              <w:rPr>
                <w:rFonts w:ascii="Arial" w:hAnsi="Arial" w:cs="Arial"/>
                <w:sz w:val="24"/>
                <w:szCs w:val="24"/>
              </w:rPr>
            </w:pPr>
            <w:r w:rsidRPr="00E716DA">
              <w:rPr>
                <w:rFonts w:ascii="Arial" w:hAnsi="Arial" w:cs="Arial"/>
                <w:sz w:val="24"/>
                <w:szCs w:val="24"/>
              </w:rPr>
              <w:t>Rashodi za zaposlene</w:t>
            </w:r>
          </w:p>
        </w:tc>
        <w:tc>
          <w:tcPr>
            <w:tcW w:w="2378" w:type="dxa"/>
          </w:tcPr>
          <w:p w14:paraId="71775F22" w14:textId="1B2E6A33" w:rsidR="00D31843" w:rsidRDefault="006649BF" w:rsidP="00293C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641.180,27</w:t>
            </w:r>
          </w:p>
          <w:p w14:paraId="27B634C2" w14:textId="36B76410" w:rsidR="006649BF" w:rsidRPr="00E716DA" w:rsidRDefault="006649BF" w:rsidP="00293C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412B0D9" w14:textId="69D50B2F" w:rsidR="0069219C" w:rsidRPr="00E716DA" w:rsidRDefault="006649BF" w:rsidP="00293C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798.399,80</w:t>
            </w:r>
          </w:p>
        </w:tc>
        <w:tc>
          <w:tcPr>
            <w:tcW w:w="2115" w:type="dxa"/>
          </w:tcPr>
          <w:p w14:paraId="2C173B6B" w14:textId="1999DAF2" w:rsidR="0069219C" w:rsidRPr="00E716DA" w:rsidRDefault="005C1ED6" w:rsidP="00293C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6649BF">
              <w:rPr>
                <w:rFonts w:ascii="Arial" w:hAnsi="Arial" w:cs="Arial"/>
                <w:sz w:val="24"/>
                <w:szCs w:val="24"/>
              </w:rPr>
              <w:t>4,52</w:t>
            </w:r>
          </w:p>
        </w:tc>
      </w:tr>
      <w:tr w:rsidR="00481E7B" w:rsidRPr="00E716DA" w14:paraId="4CFED105" w14:textId="77777777" w:rsidTr="006649BF">
        <w:tc>
          <w:tcPr>
            <w:tcW w:w="2219" w:type="dxa"/>
          </w:tcPr>
          <w:p w14:paraId="02DA0006" w14:textId="77777777" w:rsidR="0069219C" w:rsidRPr="00E716DA" w:rsidRDefault="0069219C" w:rsidP="0020182E">
            <w:pPr>
              <w:rPr>
                <w:rFonts w:ascii="Arial" w:hAnsi="Arial" w:cs="Arial"/>
                <w:sz w:val="24"/>
                <w:szCs w:val="24"/>
              </w:rPr>
            </w:pPr>
            <w:r w:rsidRPr="00E716DA">
              <w:rPr>
                <w:rFonts w:ascii="Arial" w:hAnsi="Arial" w:cs="Arial"/>
                <w:sz w:val="24"/>
                <w:szCs w:val="24"/>
              </w:rPr>
              <w:t>Materijalni rashodi</w:t>
            </w:r>
          </w:p>
        </w:tc>
        <w:tc>
          <w:tcPr>
            <w:tcW w:w="2378" w:type="dxa"/>
          </w:tcPr>
          <w:p w14:paraId="003FA0DA" w14:textId="4973E795" w:rsidR="0069219C" w:rsidRPr="00E716DA" w:rsidRDefault="006649BF" w:rsidP="00293C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182.407,58</w:t>
            </w:r>
          </w:p>
        </w:tc>
        <w:tc>
          <w:tcPr>
            <w:tcW w:w="1989" w:type="dxa"/>
          </w:tcPr>
          <w:p w14:paraId="240A874B" w14:textId="35AAB982" w:rsidR="0069219C" w:rsidRPr="00E716DA" w:rsidRDefault="005C1ED6" w:rsidP="00293C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649BF">
              <w:rPr>
                <w:rFonts w:ascii="Arial" w:hAnsi="Arial" w:cs="Arial"/>
                <w:sz w:val="24"/>
                <w:szCs w:val="24"/>
              </w:rPr>
              <w:t>91.715,47</w:t>
            </w:r>
          </w:p>
        </w:tc>
        <w:tc>
          <w:tcPr>
            <w:tcW w:w="2115" w:type="dxa"/>
          </w:tcPr>
          <w:p w14:paraId="42F50648" w14:textId="01E96FFC" w:rsidR="0069219C" w:rsidRPr="00E716DA" w:rsidRDefault="005C1ED6" w:rsidP="00293C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6649BF">
              <w:rPr>
                <w:rFonts w:ascii="Arial" w:hAnsi="Arial" w:cs="Arial"/>
                <w:sz w:val="24"/>
                <w:szCs w:val="24"/>
              </w:rPr>
              <w:t>5,10</w:t>
            </w:r>
          </w:p>
        </w:tc>
      </w:tr>
      <w:tr w:rsidR="00481E7B" w:rsidRPr="00E716DA" w14:paraId="149F1C2B" w14:textId="77777777" w:rsidTr="006649BF">
        <w:tc>
          <w:tcPr>
            <w:tcW w:w="2219" w:type="dxa"/>
          </w:tcPr>
          <w:p w14:paraId="66A596FD" w14:textId="77777777" w:rsidR="0069219C" w:rsidRPr="00E716DA" w:rsidRDefault="0069219C" w:rsidP="0020182E">
            <w:pPr>
              <w:rPr>
                <w:rFonts w:ascii="Arial" w:hAnsi="Arial" w:cs="Arial"/>
                <w:sz w:val="24"/>
                <w:szCs w:val="24"/>
              </w:rPr>
            </w:pPr>
            <w:r w:rsidRPr="00E716DA">
              <w:rPr>
                <w:rFonts w:ascii="Arial" w:hAnsi="Arial" w:cs="Arial"/>
                <w:sz w:val="24"/>
                <w:szCs w:val="24"/>
              </w:rPr>
              <w:t>Financijski rashodi</w:t>
            </w:r>
          </w:p>
        </w:tc>
        <w:tc>
          <w:tcPr>
            <w:tcW w:w="2378" w:type="dxa"/>
          </w:tcPr>
          <w:p w14:paraId="799E5082" w14:textId="39610B4D" w:rsidR="0069219C" w:rsidRPr="00E716DA" w:rsidRDefault="006649BF" w:rsidP="00293C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89" w:type="dxa"/>
          </w:tcPr>
          <w:p w14:paraId="49837AF2" w14:textId="2DB53E2D" w:rsidR="0069219C" w:rsidRPr="00E716DA" w:rsidRDefault="006649BF" w:rsidP="005D0D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1.178,02</w:t>
            </w:r>
          </w:p>
        </w:tc>
        <w:tc>
          <w:tcPr>
            <w:tcW w:w="2115" w:type="dxa"/>
          </w:tcPr>
          <w:p w14:paraId="54106929" w14:textId="6BD37E24" w:rsidR="0069219C" w:rsidRPr="00E716DA" w:rsidRDefault="005C1ED6" w:rsidP="00293C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D0DE2" w:rsidRPr="00E716DA" w14:paraId="5CCAC72D" w14:textId="77777777" w:rsidTr="006649BF">
        <w:tc>
          <w:tcPr>
            <w:tcW w:w="2219" w:type="dxa"/>
          </w:tcPr>
          <w:p w14:paraId="366B6F83" w14:textId="4A25D740" w:rsidR="005D0DE2" w:rsidRPr="00E716DA" w:rsidRDefault="005D0DE2" w:rsidP="002018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Naknade građanima i kućanstvima</w:t>
            </w:r>
          </w:p>
        </w:tc>
        <w:tc>
          <w:tcPr>
            <w:tcW w:w="2378" w:type="dxa"/>
          </w:tcPr>
          <w:p w14:paraId="52A1C9C8" w14:textId="2012C0F4" w:rsidR="005D0DE2" w:rsidRDefault="006649BF" w:rsidP="00293C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11.964,70</w:t>
            </w:r>
          </w:p>
        </w:tc>
        <w:tc>
          <w:tcPr>
            <w:tcW w:w="1989" w:type="dxa"/>
          </w:tcPr>
          <w:p w14:paraId="23C6EBA7" w14:textId="1308CBCC" w:rsidR="005D0DE2" w:rsidRDefault="005C1ED6" w:rsidP="00293C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649BF">
              <w:rPr>
                <w:rFonts w:ascii="Arial" w:hAnsi="Arial" w:cs="Arial"/>
                <w:sz w:val="24"/>
                <w:szCs w:val="24"/>
              </w:rPr>
              <w:t>2.430,28</w:t>
            </w:r>
          </w:p>
        </w:tc>
        <w:tc>
          <w:tcPr>
            <w:tcW w:w="2115" w:type="dxa"/>
          </w:tcPr>
          <w:p w14:paraId="214B3206" w14:textId="22128962" w:rsidR="005D0DE2" w:rsidRDefault="005C1ED6" w:rsidP="00293C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649BF">
              <w:rPr>
                <w:rFonts w:ascii="Arial" w:hAnsi="Arial" w:cs="Arial"/>
                <w:sz w:val="24"/>
                <w:szCs w:val="24"/>
              </w:rPr>
              <w:t>03,89</w:t>
            </w:r>
          </w:p>
        </w:tc>
      </w:tr>
      <w:tr w:rsidR="00CE3794" w:rsidRPr="00E716DA" w14:paraId="486B5471" w14:textId="77777777" w:rsidTr="006649BF">
        <w:tc>
          <w:tcPr>
            <w:tcW w:w="2219" w:type="dxa"/>
          </w:tcPr>
          <w:p w14:paraId="42D7DE1C" w14:textId="301DB075" w:rsidR="00CE3794" w:rsidRPr="00E716DA" w:rsidRDefault="006649BF" w:rsidP="002018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Rashodi za donacije, kazne, naknade šteta i kapitalne pomoći</w:t>
            </w:r>
          </w:p>
        </w:tc>
        <w:tc>
          <w:tcPr>
            <w:tcW w:w="2378" w:type="dxa"/>
          </w:tcPr>
          <w:p w14:paraId="6E70A2CC" w14:textId="69E54C65" w:rsidR="00CE3794" w:rsidRDefault="006649BF" w:rsidP="00293C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261,00</w:t>
            </w:r>
          </w:p>
        </w:tc>
        <w:tc>
          <w:tcPr>
            <w:tcW w:w="1989" w:type="dxa"/>
          </w:tcPr>
          <w:p w14:paraId="72226903" w14:textId="44ABFB97" w:rsidR="00CE3794" w:rsidRDefault="005C1ED6" w:rsidP="00293C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649BF">
              <w:rPr>
                <w:rFonts w:ascii="Arial" w:hAnsi="Arial" w:cs="Arial"/>
                <w:sz w:val="24"/>
                <w:szCs w:val="24"/>
              </w:rPr>
              <w:t>70,00</w:t>
            </w:r>
          </w:p>
        </w:tc>
        <w:tc>
          <w:tcPr>
            <w:tcW w:w="2115" w:type="dxa"/>
          </w:tcPr>
          <w:p w14:paraId="2D239080" w14:textId="76E26600" w:rsidR="00CE3794" w:rsidRDefault="006649BF" w:rsidP="006649B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103,45</w:t>
            </w:r>
          </w:p>
        </w:tc>
      </w:tr>
      <w:tr w:rsidR="00481E7B" w:rsidRPr="00E716DA" w14:paraId="485DB480" w14:textId="77777777" w:rsidTr="006649BF">
        <w:tc>
          <w:tcPr>
            <w:tcW w:w="2219" w:type="dxa"/>
            <w:shd w:val="clear" w:color="auto" w:fill="D9D9D9" w:themeFill="background1" w:themeFillShade="D9"/>
          </w:tcPr>
          <w:p w14:paraId="37086208" w14:textId="77777777" w:rsidR="0069219C" w:rsidRPr="00E716DA" w:rsidRDefault="0069219C" w:rsidP="002018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716DA">
              <w:rPr>
                <w:rFonts w:ascii="Arial" w:hAnsi="Arial" w:cs="Arial"/>
                <w:b/>
                <w:sz w:val="24"/>
                <w:szCs w:val="24"/>
              </w:rPr>
              <w:t>UKUPNO RASHODI POSLOVANJA</w:t>
            </w:r>
          </w:p>
        </w:tc>
        <w:tc>
          <w:tcPr>
            <w:tcW w:w="2378" w:type="dxa"/>
            <w:shd w:val="clear" w:color="auto" w:fill="D9D9D9" w:themeFill="background1" w:themeFillShade="D9"/>
          </w:tcPr>
          <w:p w14:paraId="57A5A086" w14:textId="55A5D4D9" w:rsidR="0069219C" w:rsidRPr="00E716DA" w:rsidRDefault="006649BF" w:rsidP="00293CC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835.813,5</w:t>
            </w:r>
            <w:r w:rsidR="0068641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080C29CC" w14:textId="71865406" w:rsidR="0069219C" w:rsidRPr="00E716DA" w:rsidRDefault="006649BF" w:rsidP="0024224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1.003.993,57</w:t>
            </w:r>
          </w:p>
        </w:tc>
        <w:tc>
          <w:tcPr>
            <w:tcW w:w="2115" w:type="dxa"/>
            <w:shd w:val="clear" w:color="auto" w:fill="D9D9D9" w:themeFill="background1" w:themeFillShade="D9"/>
          </w:tcPr>
          <w:p w14:paraId="55AC26EA" w14:textId="403A958D" w:rsidR="0069219C" w:rsidRPr="00E716DA" w:rsidRDefault="00242245" w:rsidP="00293CC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6649BF">
              <w:rPr>
                <w:rFonts w:ascii="Arial" w:hAnsi="Arial" w:cs="Arial"/>
                <w:b/>
                <w:sz w:val="24"/>
                <w:szCs w:val="24"/>
              </w:rPr>
              <w:t>0,12</w:t>
            </w:r>
          </w:p>
        </w:tc>
      </w:tr>
      <w:tr w:rsidR="00481E7B" w:rsidRPr="00E716DA" w14:paraId="05324954" w14:textId="77777777" w:rsidTr="006649BF">
        <w:tc>
          <w:tcPr>
            <w:tcW w:w="2219" w:type="dxa"/>
          </w:tcPr>
          <w:p w14:paraId="4DE27601" w14:textId="77777777" w:rsidR="0069219C" w:rsidRPr="00E716DA" w:rsidRDefault="0069219C" w:rsidP="0020182E">
            <w:pPr>
              <w:rPr>
                <w:rFonts w:ascii="Arial" w:hAnsi="Arial" w:cs="Arial"/>
                <w:sz w:val="24"/>
                <w:szCs w:val="24"/>
              </w:rPr>
            </w:pPr>
            <w:r w:rsidRPr="00E716DA">
              <w:rPr>
                <w:rFonts w:ascii="Arial" w:hAnsi="Arial" w:cs="Arial"/>
                <w:sz w:val="24"/>
                <w:szCs w:val="24"/>
              </w:rPr>
              <w:t>Rashodi za nabavu nefinancijske imovine</w:t>
            </w:r>
          </w:p>
        </w:tc>
        <w:tc>
          <w:tcPr>
            <w:tcW w:w="2378" w:type="dxa"/>
          </w:tcPr>
          <w:p w14:paraId="03D5E699" w14:textId="419829BE" w:rsidR="0069219C" w:rsidRPr="00E716DA" w:rsidRDefault="006649BF" w:rsidP="00293C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10.676,31</w:t>
            </w:r>
          </w:p>
        </w:tc>
        <w:tc>
          <w:tcPr>
            <w:tcW w:w="1989" w:type="dxa"/>
          </w:tcPr>
          <w:p w14:paraId="3FFC3414" w14:textId="21A0A786" w:rsidR="0069219C" w:rsidRPr="00E716DA" w:rsidRDefault="006649BF" w:rsidP="00293CC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10.644,50</w:t>
            </w:r>
          </w:p>
        </w:tc>
        <w:tc>
          <w:tcPr>
            <w:tcW w:w="2115" w:type="dxa"/>
          </w:tcPr>
          <w:p w14:paraId="4966BB75" w14:textId="22241B32" w:rsidR="0069219C" w:rsidRPr="00E716DA" w:rsidRDefault="006649BF" w:rsidP="002422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99,70</w:t>
            </w:r>
          </w:p>
        </w:tc>
      </w:tr>
      <w:tr w:rsidR="00481E7B" w:rsidRPr="00E716DA" w14:paraId="5C4CC044" w14:textId="77777777" w:rsidTr="006649BF">
        <w:tc>
          <w:tcPr>
            <w:tcW w:w="2219" w:type="dxa"/>
            <w:shd w:val="clear" w:color="auto" w:fill="D9D9D9" w:themeFill="background1" w:themeFillShade="D9"/>
          </w:tcPr>
          <w:p w14:paraId="7533DC7A" w14:textId="77777777" w:rsidR="0069219C" w:rsidRPr="00E716DA" w:rsidRDefault="0069219C" w:rsidP="002018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716DA">
              <w:rPr>
                <w:rFonts w:ascii="Arial" w:hAnsi="Arial" w:cs="Arial"/>
                <w:b/>
                <w:sz w:val="24"/>
                <w:szCs w:val="24"/>
              </w:rPr>
              <w:t>SVEUKUPNO RASHODI</w:t>
            </w:r>
          </w:p>
        </w:tc>
        <w:tc>
          <w:tcPr>
            <w:tcW w:w="2378" w:type="dxa"/>
            <w:shd w:val="clear" w:color="auto" w:fill="D9D9D9" w:themeFill="background1" w:themeFillShade="D9"/>
          </w:tcPr>
          <w:p w14:paraId="619E20AA" w14:textId="536BB280" w:rsidR="0069219C" w:rsidRPr="00E716DA" w:rsidRDefault="006649BF" w:rsidP="00293CC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846.489,86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0A580CC7" w14:textId="7B6F37AB" w:rsidR="0069219C" w:rsidRPr="00E716DA" w:rsidRDefault="006649BF" w:rsidP="00293CC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1.014.638,07</w:t>
            </w:r>
          </w:p>
        </w:tc>
        <w:tc>
          <w:tcPr>
            <w:tcW w:w="2115" w:type="dxa"/>
            <w:shd w:val="clear" w:color="auto" w:fill="D9D9D9" w:themeFill="background1" w:themeFillShade="D9"/>
          </w:tcPr>
          <w:p w14:paraId="6EEEDACC" w14:textId="27F42034" w:rsidR="00481E7B" w:rsidRPr="00E716DA" w:rsidRDefault="00242245" w:rsidP="00293CCE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="006649BF">
              <w:rPr>
                <w:rFonts w:ascii="Arial" w:hAnsi="Arial" w:cs="Arial"/>
                <w:b/>
                <w:sz w:val="24"/>
                <w:szCs w:val="24"/>
              </w:rPr>
              <w:t>9,86</w:t>
            </w:r>
          </w:p>
        </w:tc>
      </w:tr>
    </w:tbl>
    <w:p w14:paraId="03B1E777" w14:textId="77777777" w:rsidR="000E17B0" w:rsidRPr="0069219C" w:rsidRDefault="000E17B0" w:rsidP="00A03A44">
      <w:pPr>
        <w:jc w:val="both"/>
        <w:rPr>
          <w:rFonts w:ascii="Cambria" w:hAnsi="Cambria" w:cs="Arial-Bold+0"/>
          <w:bCs/>
          <w:sz w:val="24"/>
          <w:szCs w:val="24"/>
          <w:lang w:eastAsia="hr-HR"/>
        </w:rPr>
      </w:pPr>
    </w:p>
    <w:p w14:paraId="433D388F" w14:textId="54727AB0" w:rsidR="0063667E" w:rsidRDefault="0063667E" w:rsidP="00A03A44">
      <w:pPr>
        <w:jc w:val="both"/>
        <w:rPr>
          <w:rFonts w:ascii="Cambria" w:hAnsi="Cambria" w:cs="Arial-Bold+0"/>
          <w:b/>
          <w:bCs/>
          <w:i/>
          <w:sz w:val="24"/>
          <w:szCs w:val="24"/>
          <w:lang w:eastAsia="hr-HR"/>
        </w:rPr>
      </w:pPr>
    </w:p>
    <w:p w14:paraId="46D98DE0" w14:textId="3462E608" w:rsidR="002A3548" w:rsidRDefault="002A3548" w:rsidP="00A03A44">
      <w:pPr>
        <w:jc w:val="both"/>
        <w:rPr>
          <w:rFonts w:ascii="Cambria" w:hAnsi="Cambria" w:cs="Arial-Bold+0"/>
          <w:b/>
          <w:bCs/>
          <w:i/>
          <w:sz w:val="24"/>
          <w:szCs w:val="24"/>
          <w:lang w:eastAsia="hr-HR"/>
        </w:rPr>
      </w:pPr>
    </w:p>
    <w:p w14:paraId="511F956D" w14:textId="31F33AEF" w:rsidR="003F27E7" w:rsidRDefault="003F27E7" w:rsidP="00A03A44">
      <w:pPr>
        <w:jc w:val="both"/>
        <w:rPr>
          <w:rFonts w:ascii="Cambria" w:hAnsi="Cambria" w:cs="Arial-Bold+0"/>
          <w:b/>
          <w:bCs/>
          <w:i/>
          <w:sz w:val="24"/>
          <w:szCs w:val="24"/>
          <w:lang w:eastAsia="hr-HR"/>
        </w:rPr>
      </w:pPr>
    </w:p>
    <w:p w14:paraId="5B28C282" w14:textId="77777777" w:rsidR="003F27E7" w:rsidRDefault="003F27E7" w:rsidP="00A03A44">
      <w:pPr>
        <w:jc w:val="both"/>
        <w:rPr>
          <w:rFonts w:ascii="Cambria" w:hAnsi="Cambria" w:cs="Arial-Bold+0"/>
          <w:b/>
          <w:bCs/>
          <w:i/>
          <w:sz w:val="24"/>
          <w:szCs w:val="24"/>
          <w:lang w:eastAsia="hr-HR"/>
        </w:rPr>
      </w:pPr>
    </w:p>
    <w:p w14:paraId="5CDB2641" w14:textId="00CBCB6B" w:rsidR="00481E7B" w:rsidRPr="002A3548" w:rsidRDefault="00C93A01" w:rsidP="000E17B0">
      <w:pPr>
        <w:ind w:firstLine="708"/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2A3548">
        <w:rPr>
          <w:rFonts w:ascii="Arial" w:hAnsi="Arial" w:cs="Arial"/>
          <w:b/>
          <w:bCs/>
          <w:i/>
          <w:sz w:val="24"/>
          <w:szCs w:val="24"/>
          <w:u w:val="single"/>
        </w:rPr>
        <w:lastRenderedPageBreak/>
        <w:t>4.1</w:t>
      </w:r>
      <w:r w:rsidR="00481E7B" w:rsidRPr="002A3548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</w:t>
      </w:r>
      <w:r w:rsidR="00ED3C75" w:rsidRPr="002A3548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</w:t>
      </w:r>
      <w:r w:rsidR="00481E7B" w:rsidRPr="002A3548">
        <w:rPr>
          <w:rFonts w:ascii="Arial" w:hAnsi="Arial" w:cs="Arial"/>
          <w:b/>
          <w:bCs/>
          <w:i/>
          <w:sz w:val="24"/>
          <w:szCs w:val="24"/>
          <w:u w:val="single"/>
        </w:rPr>
        <w:t>RASHODI ZA ZAPOSLENE</w:t>
      </w:r>
    </w:p>
    <w:p w14:paraId="2063D361" w14:textId="0EB9F8D9" w:rsidR="00481E7B" w:rsidRPr="000B58BE" w:rsidRDefault="00076209" w:rsidP="000B58BE">
      <w:pPr>
        <w:ind w:firstLine="708"/>
        <w:jc w:val="both"/>
        <w:rPr>
          <w:rFonts w:ascii="Arial" w:hAnsi="Arial" w:cs="Arial"/>
          <w:bCs/>
          <w:sz w:val="24"/>
          <w:szCs w:val="24"/>
          <w:lang w:eastAsia="hr-HR"/>
        </w:rPr>
      </w:pPr>
      <w:r>
        <w:rPr>
          <w:rFonts w:ascii="Arial" w:hAnsi="Arial" w:cs="Arial"/>
          <w:bCs/>
          <w:sz w:val="24"/>
          <w:szCs w:val="24"/>
          <w:lang w:eastAsia="hr-HR"/>
        </w:rPr>
        <w:t>Rashodi za zaposlene u 202</w:t>
      </w:r>
      <w:r w:rsidR="00A30BB1">
        <w:rPr>
          <w:rFonts w:ascii="Arial" w:hAnsi="Arial" w:cs="Arial"/>
          <w:bCs/>
          <w:sz w:val="24"/>
          <w:szCs w:val="24"/>
          <w:lang w:eastAsia="hr-HR"/>
        </w:rPr>
        <w:t>5</w:t>
      </w:r>
      <w:r>
        <w:rPr>
          <w:rFonts w:ascii="Arial" w:hAnsi="Arial" w:cs="Arial"/>
          <w:bCs/>
          <w:sz w:val="24"/>
          <w:szCs w:val="24"/>
          <w:lang w:eastAsia="hr-HR"/>
        </w:rPr>
        <w:t>.</w:t>
      </w:r>
      <w:r w:rsidR="0010545F">
        <w:rPr>
          <w:rFonts w:ascii="Arial" w:hAnsi="Arial" w:cs="Arial"/>
          <w:bCs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hr-HR"/>
        </w:rPr>
        <w:t>godini planirani su u iznosu od</w:t>
      </w:r>
      <w:r w:rsidR="00C93A01">
        <w:rPr>
          <w:rFonts w:ascii="Arial" w:hAnsi="Arial" w:cs="Arial"/>
          <w:bCs/>
          <w:sz w:val="24"/>
          <w:szCs w:val="24"/>
          <w:lang w:eastAsia="hr-HR"/>
        </w:rPr>
        <w:t xml:space="preserve"> </w:t>
      </w:r>
      <w:r w:rsidR="00A30BB1">
        <w:rPr>
          <w:rFonts w:ascii="Arial" w:hAnsi="Arial" w:cs="Arial"/>
          <w:b/>
          <w:sz w:val="24"/>
          <w:szCs w:val="24"/>
          <w:lang w:eastAsia="hr-HR"/>
        </w:rPr>
        <w:t>859.352,00</w:t>
      </w:r>
      <w:r w:rsidR="00C93A01">
        <w:rPr>
          <w:rFonts w:ascii="Arial" w:hAnsi="Arial" w:cs="Arial"/>
          <w:bCs/>
          <w:sz w:val="24"/>
          <w:szCs w:val="24"/>
          <w:lang w:eastAsia="hr-HR"/>
        </w:rPr>
        <w:t xml:space="preserve"> eura</w:t>
      </w:r>
      <w:r w:rsidR="002E3263">
        <w:rPr>
          <w:rFonts w:ascii="Arial" w:hAnsi="Arial" w:cs="Arial"/>
          <w:bCs/>
          <w:sz w:val="24"/>
          <w:szCs w:val="24"/>
          <w:lang w:eastAsia="hr-HR"/>
        </w:rPr>
        <w:t>,</w:t>
      </w:r>
      <w:r>
        <w:rPr>
          <w:rFonts w:ascii="Arial" w:hAnsi="Arial" w:cs="Arial"/>
          <w:bCs/>
          <w:sz w:val="24"/>
          <w:szCs w:val="24"/>
          <w:lang w:eastAsia="hr-HR"/>
        </w:rPr>
        <w:t xml:space="preserve"> </w:t>
      </w:r>
      <w:r w:rsidR="00313422">
        <w:rPr>
          <w:rFonts w:ascii="Arial" w:hAnsi="Arial" w:cs="Arial"/>
          <w:bCs/>
          <w:sz w:val="24"/>
          <w:szCs w:val="24"/>
          <w:lang w:eastAsia="hr-HR"/>
        </w:rPr>
        <w:t xml:space="preserve"> </w:t>
      </w:r>
      <w:r w:rsidR="00C93A01">
        <w:rPr>
          <w:rFonts w:ascii="Arial" w:hAnsi="Arial" w:cs="Arial"/>
          <w:bCs/>
          <w:sz w:val="24"/>
          <w:szCs w:val="24"/>
          <w:lang w:eastAsia="hr-HR"/>
        </w:rPr>
        <w:t>a obuhvaćaju bruto plaće zaposlenika za redovan rad, doprinose na plaće i ostale rashode za zaposlene. U 202</w:t>
      </w:r>
      <w:r w:rsidR="00A30BB1">
        <w:rPr>
          <w:rFonts w:ascii="Arial" w:hAnsi="Arial" w:cs="Arial"/>
          <w:bCs/>
          <w:sz w:val="24"/>
          <w:szCs w:val="24"/>
          <w:lang w:eastAsia="hr-HR"/>
        </w:rPr>
        <w:t>5</w:t>
      </w:r>
      <w:r w:rsidR="00C93A01">
        <w:rPr>
          <w:rFonts w:ascii="Arial" w:hAnsi="Arial" w:cs="Arial"/>
          <w:bCs/>
          <w:sz w:val="24"/>
          <w:szCs w:val="24"/>
          <w:lang w:eastAsia="hr-HR"/>
        </w:rPr>
        <w:t xml:space="preserve">. godini realizirano je </w:t>
      </w:r>
      <w:r w:rsidR="00A30BB1">
        <w:rPr>
          <w:rFonts w:ascii="Arial" w:hAnsi="Arial" w:cs="Arial"/>
          <w:b/>
          <w:sz w:val="24"/>
          <w:szCs w:val="24"/>
          <w:lang w:eastAsia="hr-HR"/>
        </w:rPr>
        <w:t>798.399,80</w:t>
      </w:r>
      <w:r w:rsidR="00B46ACF">
        <w:rPr>
          <w:rFonts w:ascii="Arial" w:hAnsi="Arial" w:cs="Arial"/>
          <w:bCs/>
          <w:sz w:val="24"/>
          <w:szCs w:val="24"/>
          <w:lang w:eastAsia="hr-HR"/>
        </w:rPr>
        <w:t xml:space="preserve"> eura ili </w:t>
      </w:r>
      <w:r w:rsidR="00B46ACF" w:rsidRPr="00A1623D">
        <w:rPr>
          <w:rFonts w:ascii="Arial" w:hAnsi="Arial" w:cs="Arial"/>
          <w:b/>
          <w:sz w:val="24"/>
          <w:szCs w:val="24"/>
          <w:lang w:eastAsia="hr-HR"/>
        </w:rPr>
        <w:t>9</w:t>
      </w:r>
      <w:r w:rsidR="00A30BB1">
        <w:rPr>
          <w:rFonts w:ascii="Arial" w:hAnsi="Arial" w:cs="Arial"/>
          <w:b/>
          <w:sz w:val="24"/>
          <w:szCs w:val="24"/>
          <w:lang w:eastAsia="hr-HR"/>
        </w:rPr>
        <w:t>2,91</w:t>
      </w:r>
      <w:r w:rsidR="00B46ACF" w:rsidRPr="00A1623D">
        <w:rPr>
          <w:rFonts w:ascii="Arial" w:hAnsi="Arial" w:cs="Arial"/>
          <w:b/>
          <w:sz w:val="24"/>
          <w:szCs w:val="24"/>
          <w:lang w:eastAsia="hr-HR"/>
        </w:rPr>
        <w:t>%</w:t>
      </w:r>
      <w:r w:rsidR="00B46ACF">
        <w:rPr>
          <w:rFonts w:ascii="Arial" w:hAnsi="Arial" w:cs="Arial"/>
          <w:bCs/>
          <w:sz w:val="24"/>
          <w:szCs w:val="24"/>
          <w:lang w:eastAsia="hr-HR"/>
        </w:rPr>
        <w:t xml:space="preserve"> </w:t>
      </w:r>
      <w:r w:rsidR="00EA51D4">
        <w:rPr>
          <w:rFonts w:ascii="Arial" w:hAnsi="Arial" w:cs="Arial"/>
          <w:bCs/>
          <w:sz w:val="24"/>
          <w:szCs w:val="24"/>
          <w:lang w:eastAsia="hr-HR"/>
        </w:rPr>
        <w:t>p</w:t>
      </w:r>
      <w:r w:rsidR="00B46ACF">
        <w:rPr>
          <w:rFonts w:ascii="Arial" w:hAnsi="Arial" w:cs="Arial"/>
          <w:bCs/>
          <w:sz w:val="24"/>
          <w:szCs w:val="24"/>
          <w:lang w:eastAsia="hr-HR"/>
        </w:rPr>
        <w:t xml:space="preserve">lana, a u odnosu na prethodnu godinu realizirani su sa indeksom </w:t>
      </w:r>
      <w:r w:rsidR="00B46ACF" w:rsidRPr="00A1623D">
        <w:rPr>
          <w:rFonts w:ascii="Arial" w:hAnsi="Arial" w:cs="Arial"/>
          <w:b/>
          <w:sz w:val="24"/>
          <w:szCs w:val="24"/>
          <w:lang w:eastAsia="hr-HR"/>
        </w:rPr>
        <w:t>1</w:t>
      </w:r>
      <w:r w:rsidR="00A1623D" w:rsidRPr="00A1623D">
        <w:rPr>
          <w:rFonts w:ascii="Arial" w:hAnsi="Arial" w:cs="Arial"/>
          <w:b/>
          <w:sz w:val="24"/>
          <w:szCs w:val="24"/>
          <w:lang w:eastAsia="hr-HR"/>
        </w:rPr>
        <w:t>2</w:t>
      </w:r>
      <w:r w:rsidR="00A30BB1">
        <w:rPr>
          <w:rFonts w:ascii="Arial" w:hAnsi="Arial" w:cs="Arial"/>
          <w:b/>
          <w:sz w:val="24"/>
          <w:szCs w:val="24"/>
          <w:lang w:eastAsia="hr-HR"/>
        </w:rPr>
        <w:t>4,52</w:t>
      </w:r>
      <w:r w:rsidR="00B46ACF" w:rsidRPr="00A1623D">
        <w:rPr>
          <w:rFonts w:ascii="Arial" w:hAnsi="Arial" w:cs="Arial"/>
          <w:b/>
          <w:sz w:val="24"/>
          <w:szCs w:val="24"/>
          <w:lang w:eastAsia="hr-HR"/>
        </w:rPr>
        <w:t>%.</w:t>
      </w:r>
      <w:r w:rsidR="00B46ACF">
        <w:rPr>
          <w:rFonts w:ascii="Arial" w:hAnsi="Arial" w:cs="Arial"/>
          <w:bCs/>
          <w:sz w:val="24"/>
          <w:szCs w:val="24"/>
          <w:lang w:eastAsia="hr-HR"/>
        </w:rPr>
        <w:t xml:space="preserve"> </w:t>
      </w:r>
    </w:p>
    <w:p w14:paraId="73A2C652" w14:textId="77777777" w:rsidR="002E3263" w:rsidRPr="00EB1394" w:rsidRDefault="002E3263" w:rsidP="0063667E">
      <w:pPr>
        <w:jc w:val="both"/>
        <w:rPr>
          <w:rFonts w:ascii="Arial" w:hAnsi="Arial" w:cs="Arial"/>
          <w:b/>
          <w:sz w:val="24"/>
          <w:szCs w:val="24"/>
        </w:rPr>
      </w:pPr>
    </w:p>
    <w:p w14:paraId="32E95F39" w14:textId="5C19B942" w:rsidR="00ED3C75" w:rsidRPr="002A3548" w:rsidRDefault="0010545F" w:rsidP="000E17B0">
      <w:pPr>
        <w:ind w:firstLine="708"/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2A3548">
        <w:rPr>
          <w:rFonts w:ascii="Arial" w:hAnsi="Arial" w:cs="Arial"/>
          <w:b/>
          <w:bCs/>
          <w:i/>
          <w:sz w:val="24"/>
          <w:szCs w:val="24"/>
          <w:u w:val="single"/>
        </w:rPr>
        <w:t>4.2</w:t>
      </w:r>
      <w:r w:rsidR="00ED3C75" w:rsidRPr="002A3548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 MATERIJALNI RASHODI</w:t>
      </w:r>
    </w:p>
    <w:p w14:paraId="663FEFB7" w14:textId="22A72A92" w:rsidR="00313422" w:rsidRPr="002E3263" w:rsidRDefault="00313422" w:rsidP="000E17B0">
      <w:pPr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  <w:r w:rsidRPr="002E3263">
        <w:rPr>
          <w:rFonts w:ascii="Arial" w:hAnsi="Arial" w:cs="Arial"/>
          <w:sz w:val="24"/>
          <w:szCs w:val="24"/>
          <w:lang w:eastAsia="hr-HR"/>
        </w:rPr>
        <w:t xml:space="preserve">Materijalni rashodi planirani su u iznosu od </w:t>
      </w:r>
      <w:r w:rsidR="00705B57">
        <w:rPr>
          <w:rFonts w:ascii="Arial" w:hAnsi="Arial" w:cs="Arial"/>
          <w:b/>
          <w:bCs/>
          <w:sz w:val="24"/>
          <w:szCs w:val="24"/>
          <w:lang w:eastAsia="hr-HR"/>
        </w:rPr>
        <w:t>206.455,00</w:t>
      </w:r>
      <w:r w:rsidR="0010545F" w:rsidRPr="002E3263">
        <w:rPr>
          <w:rFonts w:ascii="Arial" w:hAnsi="Arial" w:cs="Arial"/>
          <w:sz w:val="24"/>
          <w:szCs w:val="24"/>
          <w:lang w:eastAsia="hr-HR"/>
        </w:rPr>
        <w:t xml:space="preserve"> </w:t>
      </w:r>
      <w:r w:rsidR="003E532B" w:rsidRPr="002E3263">
        <w:rPr>
          <w:rFonts w:ascii="Arial" w:hAnsi="Arial" w:cs="Arial"/>
          <w:sz w:val="24"/>
          <w:szCs w:val="24"/>
          <w:lang w:eastAsia="hr-HR"/>
        </w:rPr>
        <w:t>eura.</w:t>
      </w:r>
      <w:r w:rsidR="002E3263" w:rsidRPr="002E3263">
        <w:rPr>
          <w:rFonts w:ascii="Arial" w:hAnsi="Arial" w:cs="Arial"/>
          <w:sz w:val="24"/>
          <w:szCs w:val="24"/>
          <w:lang w:eastAsia="hr-HR"/>
        </w:rPr>
        <w:t xml:space="preserve"> U </w:t>
      </w:r>
      <w:r w:rsidR="003E532B" w:rsidRPr="002E3263">
        <w:rPr>
          <w:rFonts w:ascii="Arial" w:hAnsi="Arial" w:cs="Arial"/>
          <w:sz w:val="24"/>
          <w:szCs w:val="24"/>
          <w:lang w:eastAsia="hr-HR"/>
        </w:rPr>
        <w:t xml:space="preserve"> 202</w:t>
      </w:r>
      <w:r w:rsidR="00705B57">
        <w:rPr>
          <w:rFonts w:ascii="Arial" w:hAnsi="Arial" w:cs="Arial"/>
          <w:sz w:val="24"/>
          <w:szCs w:val="24"/>
          <w:lang w:eastAsia="hr-HR"/>
        </w:rPr>
        <w:t>5</w:t>
      </w:r>
      <w:r w:rsidR="003E532B" w:rsidRPr="002E3263">
        <w:rPr>
          <w:rFonts w:ascii="Arial" w:hAnsi="Arial" w:cs="Arial"/>
          <w:sz w:val="24"/>
          <w:szCs w:val="24"/>
          <w:lang w:eastAsia="hr-HR"/>
        </w:rPr>
        <w:t>.</w:t>
      </w:r>
      <w:r w:rsidR="00705B57">
        <w:rPr>
          <w:rFonts w:ascii="Arial" w:hAnsi="Arial" w:cs="Arial"/>
          <w:sz w:val="24"/>
          <w:szCs w:val="24"/>
          <w:lang w:eastAsia="hr-HR"/>
        </w:rPr>
        <w:t xml:space="preserve"> </w:t>
      </w:r>
      <w:r w:rsidR="003E532B" w:rsidRPr="002E3263">
        <w:rPr>
          <w:rFonts w:ascii="Arial" w:hAnsi="Arial" w:cs="Arial"/>
          <w:sz w:val="24"/>
          <w:szCs w:val="24"/>
          <w:lang w:eastAsia="hr-HR"/>
        </w:rPr>
        <w:t xml:space="preserve">godini </w:t>
      </w:r>
      <w:r w:rsidR="002E3263" w:rsidRPr="002E3263">
        <w:rPr>
          <w:rFonts w:ascii="Arial" w:hAnsi="Arial" w:cs="Arial"/>
          <w:sz w:val="24"/>
          <w:szCs w:val="24"/>
          <w:lang w:eastAsia="hr-HR"/>
        </w:rPr>
        <w:t xml:space="preserve"> realizirani su u </w:t>
      </w:r>
      <w:r w:rsidR="003E532B" w:rsidRPr="002E3263">
        <w:rPr>
          <w:rFonts w:ascii="Arial" w:hAnsi="Arial" w:cs="Arial"/>
          <w:sz w:val="24"/>
          <w:szCs w:val="24"/>
          <w:lang w:eastAsia="hr-HR"/>
        </w:rPr>
        <w:t xml:space="preserve">iznosu od </w:t>
      </w:r>
      <w:r w:rsidR="00705B57">
        <w:rPr>
          <w:rFonts w:ascii="Arial" w:hAnsi="Arial" w:cs="Arial"/>
          <w:b/>
          <w:bCs/>
          <w:sz w:val="24"/>
          <w:szCs w:val="24"/>
          <w:lang w:eastAsia="hr-HR"/>
        </w:rPr>
        <w:t xml:space="preserve">191.715,47 </w:t>
      </w:r>
      <w:r w:rsidR="003E532B" w:rsidRPr="002E3263">
        <w:rPr>
          <w:rFonts w:ascii="Arial" w:hAnsi="Arial" w:cs="Arial"/>
          <w:sz w:val="24"/>
          <w:szCs w:val="24"/>
          <w:lang w:eastAsia="hr-HR"/>
        </w:rPr>
        <w:t xml:space="preserve">eura  </w:t>
      </w:r>
      <w:r w:rsidR="009F680C" w:rsidRPr="002E3263">
        <w:rPr>
          <w:rFonts w:ascii="Arial" w:hAnsi="Arial" w:cs="Arial"/>
          <w:sz w:val="24"/>
          <w:szCs w:val="24"/>
          <w:lang w:eastAsia="hr-HR"/>
        </w:rPr>
        <w:t xml:space="preserve">što čini </w:t>
      </w:r>
      <w:r w:rsidR="001E20AF" w:rsidRPr="0062450F">
        <w:rPr>
          <w:rFonts w:ascii="Arial" w:hAnsi="Arial" w:cs="Arial"/>
          <w:b/>
          <w:bCs/>
          <w:sz w:val="24"/>
          <w:szCs w:val="24"/>
          <w:lang w:eastAsia="hr-HR"/>
        </w:rPr>
        <w:t>9</w:t>
      </w:r>
      <w:r w:rsidR="0062450F" w:rsidRPr="0062450F">
        <w:rPr>
          <w:rFonts w:ascii="Arial" w:hAnsi="Arial" w:cs="Arial"/>
          <w:b/>
          <w:bCs/>
          <w:sz w:val="24"/>
          <w:szCs w:val="24"/>
          <w:lang w:eastAsia="hr-HR"/>
        </w:rPr>
        <w:t>2,</w:t>
      </w:r>
      <w:r w:rsidR="00705B57">
        <w:rPr>
          <w:rFonts w:ascii="Arial" w:hAnsi="Arial" w:cs="Arial"/>
          <w:b/>
          <w:bCs/>
          <w:sz w:val="24"/>
          <w:szCs w:val="24"/>
          <w:lang w:eastAsia="hr-HR"/>
        </w:rPr>
        <w:t>86</w:t>
      </w:r>
      <w:r w:rsidR="0010545F" w:rsidRPr="0062450F">
        <w:rPr>
          <w:rFonts w:ascii="Arial" w:hAnsi="Arial" w:cs="Arial"/>
          <w:b/>
          <w:bCs/>
          <w:sz w:val="24"/>
          <w:szCs w:val="24"/>
          <w:lang w:eastAsia="hr-HR"/>
        </w:rPr>
        <w:t>%</w:t>
      </w:r>
      <w:r w:rsidR="001E20AF" w:rsidRPr="002E3263">
        <w:rPr>
          <w:rFonts w:ascii="Arial" w:hAnsi="Arial" w:cs="Arial"/>
          <w:sz w:val="24"/>
          <w:szCs w:val="24"/>
          <w:lang w:eastAsia="hr-HR"/>
        </w:rPr>
        <w:t xml:space="preserve"> godišnjeg </w:t>
      </w:r>
      <w:r w:rsidR="00705B57">
        <w:rPr>
          <w:rFonts w:ascii="Arial" w:hAnsi="Arial" w:cs="Arial"/>
          <w:sz w:val="24"/>
          <w:szCs w:val="24"/>
          <w:lang w:eastAsia="hr-HR"/>
        </w:rPr>
        <w:t>p</w:t>
      </w:r>
      <w:r w:rsidR="001E20AF" w:rsidRPr="002E3263">
        <w:rPr>
          <w:rFonts w:ascii="Arial" w:hAnsi="Arial" w:cs="Arial"/>
          <w:sz w:val="24"/>
          <w:szCs w:val="24"/>
          <w:lang w:eastAsia="hr-HR"/>
        </w:rPr>
        <w:t xml:space="preserve">lana, a </w:t>
      </w:r>
      <w:r w:rsidR="0062450F" w:rsidRPr="0062450F">
        <w:rPr>
          <w:rFonts w:ascii="Arial" w:hAnsi="Arial" w:cs="Arial"/>
          <w:b/>
          <w:bCs/>
          <w:sz w:val="24"/>
          <w:szCs w:val="24"/>
          <w:lang w:eastAsia="hr-HR"/>
        </w:rPr>
        <w:t>10</w:t>
      </w:r>
      <w:r w:rsidR="00705B57">
        <w:rPr>
          <w:rFonts w:ascii="Arial" w:hAnsi="Arial" w:cs="Arial"/>
          <w:b/>
          <w:bCs/>
          <w:sz w:val="24"/>
          <w:szCs w:val="24"/>
          <w:lang w:eastAsia="hr-HR"/>
        </w:rPr>
        <w:t>5</w:t>
      </w:r>
      <w:r w:rsidR="0062450F" w:rsidRPr="0062450F">
        <w:rPr>
          <w:rFonts w:ascii="Arial" w:hAnsi="Arial" w:cs="Arial"/>
          <w:b/>
          <w:bCs/>
          <w:sz w:val="24"/>
          <w:szCs w:val="24"/>
          <w:lang w:eastAsia="hr-HR"/>
        </w:rPr>
        <w:t>,1</w:t>
      </w:r>
      <w:r w:rsidR="00705B57">
        <w:rPr>
          <w:rFonts w:ascii="Arial" w:hAnsi="Arial" w:cs="Arial"/>
          <w:b/>
          <w:bCs/>
          <w:sz w:val="24"/>
          <w:szCs w:val="24"/>
          <w:lang w:eastAsia="hr-HR"/>
        </w:rPr>
        <w:t>0</w:t>
      </w:r>
      <w:r w:rsidR="001E20AF" w:rsidRPr="0062450F">
        <w:rPr>
          <w:rFonts w:ascii="Arial" w:hAnsi="Arial" w:cs="Arial"/>
          <w:b/>
          <w:bCs/>
          <w:sz w:val="24"/>
          <w:szCs w:val="24"/>
          <w:lang w:eastAsia="hr-HR"/>
        </w:rPr>
        <w:t xml:space="preserve"> %</w:t>
      </w:r>
      <w:r w:rsidR="001E20AF" w:rsidRPr="002E3263">
        <w:rPr>
          <w:rFonts w:ascii="Arial" w:hAnsi="Arial" w:cs="Arial"/>
          <w:sz w:val="24"/>
          <w:szCs w:val="24"/>
          <w:lang w:eastAsia="hr-HR"/>
        </w:rPr>
        <w:t xml:space="preserve"> u odnosu na prethodnu godinu.</w:t>
      </w:r>
    </w:p>
    <w:p w14:paraId="760C70B7" w14:textId="564D0587" w:rsidR="00ED3C75" w:rsidRPr="00EB1394" w:rsidRDefault="00ED3C75" w:rsidP="0063667E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14:paraId="63D9FF5B" w14:textId="36AEDF8F" w:rsidR="00ED3C75" w:rsidRPr="002A3548" w:rsidRDefault="0010545F" w:rsidP="000E17B0">
      <w:pPr>
        <w:ind w:firstLine="708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hr-HR"/>
        </w:rPr>
      </w:pPr>
      <w:r w:rsidRPr="002A3548">
        <w:rPr>
          <w:rFonts w:ascii="Arial" w:hAnsi="Arial" w:cs="Arial"/>
          <w:b/>
          <w:bCs/>
          <w:i/>
          <w:sz w:val="24"/>
          <w:szCs w:val="24"/>
          <w:u w:val="single"/>
          <w:lang w:eastAsia="hr-HR"/>
        </w:rPr>
        <w:t>4.3</w:t>
      </w:r>
      <w:r w:rsidR="00ED3C75" w:rsidRPr="002A3548">
        <w:rPr>
          <w:rFonts w:ascii="Arial" w:hAnsi="Arial" w:cs="Arial"/>
          <w:b/>
          <w:bCs/>
          <w:i/>
          <w:sz w:val="24"/>
          <w:szCs w:val="24"/>
          <w:u w:val="single"/>
          <w:lang w:eastAsia="hr-HR"/>
        </w:rPr>
        <w:t xml:space="preserve"> FINANCIJSKI RASHODI</w:t>
      </w:r>
    </w:p>
    <w:p w14:paraId="7EAA897D" w14:textId="663106F5" w:rsidR="001E20AF" w:rsidRPr="002E3263" w:rsidRDefault="00ED3C75" w:rsidP="001E20AF">
      <w:pPr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  <w:r w:rsidRPr="002E3263">
        <w:rPr>
          <w:rFonts w:ascii="Arial" w:hAnsi="Arial" w:cs="Arial"/>
          <w:sz w:val="24"/>
          <w:szCs w:val="24"/>
          <w:lang w:eastAsia="hr-HR"/>
        </w:rPr>
        <w:t xml:space="preserve">Financijski rashodi </w:t>
      </w:r>
      <w:r w:rsidR="001E20AF" w:rsidRPr="002E3263">
        <w:rPr>
          <w:rFonts w:ascii="Arial" w:hAnsi="Arial" w:cs="Arial"/>
          <w:sz w:val="24"/>
          <w:szCs w:val="24"/>
          <w:lang w:eastAsia="hr-HR"/>
        </w:rPr>
        <w:t xml:space="preserve">planirani su u iznosu od </w:t>
      </w:r>
      <w:r w:rsidR="0062450F">
        <w:rPr>
          <w:rFonts w:ascii="Arial" w:hAnsi="Arial" w:cs="Arial"/>
          <w:b/>
          <w:bCs/>
          <w:sz w:val="24"/>
          <w:szCs w:val="24"/>
          <w:lang w:eastAsia="hr-HR"/>
        </w:rPr>
        <w:t xml:space="preserve">1.362,00 </w:t>
      </w:r>
      <w:r w:rsidR="001E20AF" w:rsidRPr="002E3263">
        <w:rPr>
          <w:rFonts w:ascii="Arial" w:hAnsi="Arial" w:cs="Arial"/>
          <w:sz w:val="24"/>
          <w:szCs w:val="24"/>
          <w:lang w:eastAsia="hr-HR"/>
        </w:rPr>
        <w:t>eura, a ostvareni su u</w:t>
      </w:r>
      <w:r w:rsidR="0062450F">
        <w:rPr>
          <w:rFonts w:ascii="Arial" w:hAnsi="Arial" w:cs="Arial"/>
          <w:sz w:val="24"/>
          <w:szCs w:val="24"/>
          <w:lang w:eastAsia="hr-HR"/>
        </w:rPr>
        <w:t xml:space="preserve"> iznosu</w:t>
      </w:r>
      <w:r w:rsidR="001E20AF" w:rsidRPr="002E3263">
        <w:rPr>
          <w:rFonts w:ascii="Arial" w:hAnsi="Arial" w:cs="Arial"/>
          <w:sz w:val="24"/>
          <w:szCs w:val="24"/>
          <w:lang w:eastAsia="hr-HR"/>
        </w:rPr>
        <w:t xml:space="preserve"> </w:t>
      </w:r>
      <w:r w:rsidR="00AB166C" w:rsidRPr="00AB166C">
        <w:rPr>
          <w:rFonts w:ascii="Arial" w:hAnsi="Arial" w:cs="Arial"/>
          <w:b/>
          <w:bCs/>
          <w:sz w:val="24"/>
          <w:szCs w:val="24"/>
          <w:lang w:eastAsia="hr-HR"/>
        </w:rPr>
        <w:t>1.178,02</w:t>
      </w:r>
      <w:r w:rsidR="00AB166C">
        <w:rPr>
          <w:rFonts w:ascii="Arial" w:hAnsi="Arial" w:cs="Arial"/>
          <w:sz w:val="24"/>
          <w:szCs w:val="24"/>
          <w:lang w:eastAsia="hr-HR"/>
        </w:rPr>
        <w:t xml:space="preserve"> </w:t>
      </w:r>
      <w:r w:rsidR="0062450F">
        <w:rPr>
          <w:rFonts w:ascii="Arial" w:hAnsi="Arial" w:cs="Arial"/>
          <w:sz w:val="24"/>
          <w:szCs w:val="24"/>
          <w:lang w:eastAsia="hr-HR"/>
        </w:rPr>
        <w:t>eura</w:t>
      </w:r>
      <w:r w:rsidR="00AB166C">
        <w:rPr>
          <w:rFonts w:ascii="Arial" w:hAnsi="Arial" w:cs="Arial"/>
          <w:sz w:val="24"/>
          <w:szCs w:val="24"/>
          <w:lang w:eastAsia="hr-HR"/>
        </w:rPr>
        <w:t xml:space="preserve"> što čini </w:t>
      </w:r>
      <w:r w:rsidR="00AB166C" w:rsidRPr="00AB166C">
        <w:rPr>
          <w:rFonts w:ascii="Arial" w:hAnsi="Arial" w:cs="Arial"/>
          <w:b/>
          <w:bCs/>
          <w:sz w:val="24"/>
          <w:szCs w:val="24"/>
          <w:lang w:eastAsia="hr-HR"/>
        </w:rPr>
        <w:t>86,49%</w:t>
      </w:r>
      <w:r w:rsidR="00AB166C">
        <w:rPr>
          <w:rFonts w:ascii="Arial" w:hAnsi="Arial" w:cs="Arial"/>
          <w:b/>
          <w:bCs/>
          <w:sz w:val="24"/>
          <w:szCs w:val="24"/>
          <w:lang w:eastAsia="hr-HR"/>
        </w:rPr>
        <w:t xml:space="preserve"> </w:t>
      </w:r>
      <w:r w:rsidR="00AB166C" w:rsidRPr="006B15CA">
        <w:rPr>
          <w:rFonts w:ascii="Arial" w:hAnsi="Arial" w:cs="Arial"/>
          <w:sz w:val="24"/>
          <w:szCs w:val="24"/>
          <w:lang w:eastAsia="hr-HR"/>
        </w:rPr>
        <w:t>godišnjeg plana</w:t>
      </w:r>
      <w:r w:rsidR="00AB166C">
        <w:rPr>
          <w:rFonts w:ascii="Arial" w:hAnsi="Arial" w:cs="Arial"/>
          <w:b/>
          <w:bCs/>
          <w:sz w:val="24"/>
          <w:szCs w:val="24"/>
          <w:lang w:eastAsia="hr-HR"/>
        </w:rPr>
        <w:t>.</w:t>
      </w:r>
    </w:p>
    <w:p w14:paraId="55E49231" w14:textId="213C6580" w:rsidR="0010545F" w:rsidRDefault="0010545F" w:rsidP="001E20AF">
      <w:pPr>
        <w:ind w:firstLine="708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250E954D" w14:textId="77777777" w:rsidR="004268A7" w:rsidRDefault="004268A7" w:rsidP="001E20AF">
      <w:pPr>
        <w:ind w:firstLine="708"/>
        <w:jc w:val="both"/>
        <w:rPr>
          <w:rFonts w:ascii="Arial" w:hAnsi="Arial" w:cs="Arial"/>
          <w:b/>
          <w:sz w:val="24"/>
          <w:szCs w:val="24"/>
          <w:lang w:eastAsia="hr-HR"/>
        </w:rPr>
      </w:pPr>
    </w:p>
    <w:p w14:paraId="0E837737" w14:textId="0E0D612A" w:rsidR="00D86524" w:rsidRPr="002A3548" w:rsidRDefault="0010545F" w:rsidP="00D86524">
      <w:pPr>
        <w:ind w:firstLine="708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hr-HR"/>
        </w:rPr>
      </w:pPr>
      <w:r w:rsidRPr="002A3548">
        <w:rPr>
          <w:rFonts w:ascii="Arial" w:hAnsi="Arial" w:cs="Arial"/>
          <w:b/>
          <w:bCs/>
          <w:i/>
          <w:sz w:val="24"/>
          <w:szCs w:val="24"/>
          <w:u w:val="single"/>
          <w:lang w:eastAsia="hr-HR"/>
        </w:rPr>
        <w:t>4,4.</w:t>
      </w:r>
      <w:r w:rsidR="001E20AF" w:rsidRPr="002A3548">
        <w:rPr>
          <w:rFonts w:ascii="Arial" w:hAnsi="Arial" w:cs="Arial"/>
          <w:b/>
          <w:bCs/>
          <w:i/>
          <w:sz w:val="24"/>
          <w:szCs w:val="24"/>
          <w:u w:val="single"/>
          <w:lang w:eastAsia="hr-HR"/>
        </w:rPr>
        <w:t xml:space="preserve">  </w:t>
      </w:r>
      <w:r w:rsidR="00DE3CB0">
        <w:rPr>
          <w:rFonts w:ascii="Arial" w:hAnsi="Arial" w:cs="Arial"/>
          <w:b/>
          <w:bCs/>
          <w:i/>
          <w:sz w:val="24"/>
          <w:szCs w:val="24"/>
          <w:u w:val="single"/>
          <w:lang w:eastAsia="hr-HR"/>
        </w:rPr>
        <w:t>RASHODI ZA DONACIJE, KAZNE, NAKNADE ŠTETA I KAPITALNE POMOĆI</w:t>
      </w:r>
    </w:p>
    <w:p w14:paraId="39232174" w14:textId="39AA1D18" w:rsidR="001E20AF" w:rsidRDefault="00DE3CB0" w:rsidP="0010545F">
      <w:pPr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Ovi rashodi </w:t>
      </w:r>
      <w:r w:rsidR="0010545F">
        <w:rPr>
          <w:rFonts w:ascii="Arial" w:hAnsi="Arial" w:cs="Arial"/>
          <w:sz w:val="24"/>
          <w:szCs w:val="24"/>
          <w:lang w:eastAsia="hr-HR"/>
        </w:rPr>
        <w:t xml:space="preserve">planirani su u iznosu </w:t>
      </w:r>
      <w:r>
        <w:rPr>
          <w:rFonts w:ascii="Arial" w:hAnsi="Arial" w:cs="Arial"/>
          <w:b/>
          <w:bCs/>
          <w:sz w:val="24"/>
          <w:szCs w:val="24"/>
          <w:lang w:eastAsia="hr-HR"/>
        </w:rPr>
        <w:t>270</w:t>
      </w:r>
      <w:r w:rsidR="0062450F" w:rsidRPr="0062450F">
        <w:rPr>
          <w:rFonts w:ascii="Arial" w:hAnsi="Arial" w:cs="Arial"/>
          <w:b/>
          <w:bCs/>
          <w:sz w:val="24"/>
          <w:szCs w:val="24"/>
          <w:lang w:eastAsia="hr-HR"/>
        </w:rPr>
        <w:t>,00</w:t>
      </w:r>
      <w:r w:rsidR="0062450F">
        <w:rPr>
          <w:rFonts w:ascii="Arial" w:hAnsi="Arial" w:cs="Arial"/>
          <w:sz w:val="24"/>
          <w:szCs w:val="24"/>
          <w:lang w:eastAsia="hr-HR"/>
        </w:rPr>
        <w:t xml:space="preserve"> eura</w:t>
      </w:r>
      <w:r w:rsidR="00D86524">
        <w:rPr>
          <w:rFonts w:ascii="Arial" w:hAnsi="Arial" w:cs="Arial"/>
          <w:sz w:val="24"/>
          <w:szCs w:val="24"/>
          <w:lang w:eastAsia="hr-HR"/>
        </w:rPr>
        <w:t xml:space="preserve"> , a </w:t>
      </w:r>
      <w:r>
        <w:rPr>
          <w:rFonts w:ascii="Arial" w:hAnsi="Arial" w:cs="Arial"/>
          <w:sz w:val="24"/>
          <w:szCs w:val="24"/>
          <w:lang w:eastAsia="hr-HR"/>
        </w:rPr>
        <w:t>u istom iznosu su i ostvareni.</w:t>
      </w:r>
      <w:r w:rsidR="00D86524">
        <w:rPr>
          <w:rFonts w:ascii="Arial" w:hAnsi="Arial" w:cs="Arial"/>
          <w:sz w:val="24"/>
          <w:szCs w:val="24"/>
          <w:lang w:eastAsia="hr-HR"/>
        </w:rPr>
        <w:t xml:space="preserve"> Odnose se na besplatne zalihe menstrualnih higijenskih potrepština.</w:t>
      </w:r>
      <w:r w:rsidR="001E20AF" w:rsidRPr="00EB1394">
        <w:rPr>
          <w:rFonts w:ascii="Arial" w:hAnsi="Arial" w:cs="Arial"/>
          <w:sz w:val="24"/>
          <w:szCs w:val="24"/>
          <w:lang w:eastAsia="hr-HR"/>
        </w:rPr>
        <w:t xml:space="preserve">. </w:t>
      </w:r>
      <w:r w:rsidR="00D413FB">
        <w:rPr>
          <w:rFonts w:ascii="Arial" w:hAnsi="Arial" w:cs="Arial"/>
          <w:sz w:val="24"/>
          <w:szCs w:val="24"/>
          <w:lang w:eastAsia="hr-HR"/>
        </w:rPr>
        <w:t xml:space="preserve">Ostvareno je </w:t>
      </w:r>
      <w:r w:rsidR="0062450F">
        <w:rPr>
          <w:rFonts w:ascii="Arial" w:hAnsi="Arial" w:cs="Arial"/>
          <w:b/>
          <w:bCs/>
          <w:sz w:val="24"/>
          <w:szCs w:val="24"/>
          <w:lang w:eastAsia="hr-HR"/>
        </w:rPr>
        <w:t>100,00%</w:t>
      </w:r>
      <w:r w:rsidR="00D413FB">
        <w:rPr>
          <w:rFonts w:ascii="Arial" w:hAnsi="Arial" w:cs="Arial"/>
          <w:sz w:val="24"/>
          <w:szCs w:val="24"/>
          <w:lang w:eastAsia="hr-HR"/>
        </w:rPr>
        <w:t xml:space="preserve"> </w:t>
      </w:r>
      <w:r w:rsidR="00AE20A9">
        <w:rPr>
          <w:rFonts w:ascii="Arial" w:hAnsi="Arial" w:cs="Arial"/>
          <w:sz w:val="24"/>
          <w:szCs w:val="24"/>
          <w:lang w:eastAsia="hr-HR"/>
        </w:rPr>
        <w:t>p</w:t>
      </w:r>
      <w:r w:rsidR="00D413FB">
        <w:rPr>
          <w:rFonts w:ascii="Arial" w:hAnsi="Arial" w:cs="Arial"/>
          <w:sz w:val="24"/>
          <w:szCs w:val="24"/>
          <w:lang w:eastAsia="hr-HR"/>
        </w:rPr>
        <w:t>lana 202</w:t>
      </w:r>
      <w:r w:rsidR="00AE20A9">
        <w:rPr>
          <w:rFonts w:ascii="Arial" w:hAnsi="Arial" w:cs="Arial"/>
          <w:sz w:val="24"/>
          <w:szCs w:val="24"/>
          <w:lang w:eastAsia="hr-HR"/>
        </w:rPr>
        <w:t>5</w:t>
      </w:r>
      <w:r w:rsidR="00D413FB">
        <w:rPr>
          <w:rFonts w:ascii="Arial" w:hAnsi="Arial" w:cs="Arial"/>
          <w:sz w:val="24"/>
          <w:szCs w:val="24"/>
          <w:lang w:eastAsia="hr-HR"/>
        </w:rPr>
        <w:t>.</w:t>
      </w:r>
      <w:r w:rsidR="0062450F">
        <w:rPr>
          <w:rFonts w:ascii="Arial" w:hAnsi="Arial" w:cs="Arial"/>
          <w:sz w:val="24"/>
          <w:szCs w:val="24"/>
          <w:lang w:eastAsia="hr-HR"/>
        </w:rPr>
        <w:t xml:space="preserve">, a </w:t>
      </w:r>
      <w:r w:rsidR="004B26AB">
        <w:rPr>
          <w:rFonts w:ascii="Arial" w:hAnsi="Arial" w:cs="Arial"/>
          <w:b/>
          <w:bCs/>
          <w:sz w:val="24"/>
          <w:szCs w:val="24"/>
          <w:lang w:eastAsia="hr-HR"/>
        </w:rPr>
        <w:t>103,45</w:t>
      </w:r>
      <w:r w:rsidR="0062450F" w:rsidRPr="0062450F">
        <w:rPr>
          <w:rFonts w:ascii="Arial" w:hAnsi="Arial" w:cs="Arial"/>
          <w:b/>
          <w:bCs/>
          <w:sz w:val="24"/>
          <w:szCs w:val="24"/>
          <w:lang w:eastAsia="hr-HR"/>
        </w:rPr>
        <w:t>%</w:t>
      </w:r>
      <w:r w:rsidR="0062450F">
        <w:rPr>
          <w:rFonts w:ascii="Arial" w:hAnsi="Arial" w:cs="Arial"/>
          <w:sz w:val="24"/>
          <w:szCs w:val="24"/>
          <w:lang w:eastAsia="hr-HR"/>
        </w:rPr>
        <w:t xml:space="preserve"> u odnosu na prethodnu godinu.</w:t>
      </w:r>
    </w:p>
    <w:p w14:paraId="3ACF31D0" w14:textId="39B6C78A" w:rsidR="00426857" w:rsidRDefault="00426857" w:rsidP="0010545F">
      <w:pPr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</w:p>
    <w:p w14:paraId="51F370CD" w14:textId="51AB9075" w:rsidR="00426857" w:rsidRPr="002A3548" w:rsidRDefault="00426857" w:rsidP="00E65930">
      <w:pPr>
        <w:ind w:firstLine="708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hr-HR"/>
        </w:rPr>
      </w:pPr>
      <w:r w:rsidRPr="002A3548">
        <w:rPr>
          <w:rFonts w:ascii="Arial" w:hAnsi="Arial" w:cs="Arial"/>
          <w:b/>
          <w:bCs/>
          <w:i/>
          <w:sz w:val="24"/>
          <w:szCs w:val="24"/>
          <w:u w:val="single"/>
          <w:lang w:eastAsia="hr-HR"/>
        </w:rPr>
        <w:t>4.5. NAKNADE GRAĐANIMA I KUĆANSTVIMA</w:t>
      </w:r>
    </w:p>
    <w:p w14:paraId="7E0D72A1" w14:textId="30772C22" w:rsidR="00426857" w:rsidRDefault="00426857" w:rsidP="00E65930">
      <w:pPr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Ovi rashodi planirani su u iznosu </w:t>
      </w:r>
      <w:r w:rsidR="0062450F" w:rsidRPr="0062450F">
        <w:rPr>
          <w:rFonts w:ascii="Arial" w:hAnsi="Arial" w:cs="Arial"/>
          <w:b/>
          <w:bCs/>
          <w:sz w:val="24"/>
          <w:szCs w:val="24"/>
          <w:lang w:eastAsia="hr-HR"/>
        </w:rPr>
        <w:t>1</w:t>
      </w:r>
      <w:r w:rsidR="00DE3CB0">
        <w:rPr>
          <w:rFonts w:ascii="Arial" w:hAnsi="Arial" w:cs="Arial"/>
          <w:b/>
          <w:bCs/>
          <w:sz w:val="24"/>
          <w:szCs w:val="24"/>
          <w:lang w:eastAsia="hr-HR"/>
        </w:rPr>
        <w:t>3</w:t>
      </w:r>
      <w:r w:rsidR="0062450F" w:rsidRPr="0062450F">
        <w:rPr>
          <w:rFonts w:ascii="Arial" w:hAnsi="Arial" w:cs="Arial"/>
          <w:b/>
          <w:bCs/>
          <w:sz w:val="24"/>
          <w:szCs w:val="24"/>
          <w:lang w:eastAsia="hr-HR"/>
        </w:rPr>
        <w:t>.</w:t>
      </w:r>
      <w:r w:rsidR="00DE3CB0">
        <w:rPr>
          <w:rFonts w:ascii="Arial" w:hAnsi="Arial" w:cs="Arial"/>
          <w:b/>
          <w:bCs/>
          <w:sz w:val="24"/>
          <w:szCs w:val="24"/>
          <w:lang w:eastAsia="hr-HR"/>
        </w:rPr>
        <w:t>000</w:t>
      </w:r>
      <w:r w:rsidR="0062450F" w:rsidRPr="0062450F">
        <w:rPr>
          <w:rFonts w:ascii="Arial" w:hAnsi="Arial" w:cs="Arial"/>
          <w:b/>
          <w:bCs/>
          <w:sz w:val="24"/>
          <w:szCs w:val="24"/>
          <w:lang w:eastAsia="hr-HR"/>
        </w:rPr>
        <w:t>,00</w:t>
      </w:r>
      <w:r>
        <w:rPr>
          <w:rFonts w:ascii="Arial" w:hAnsi="Arial" w:cs="Arial"/>
          <w:sz w:val="24"/>
          <w:szCs w:val="24"/>
          <w:lang w:eastAsia="hr-HR"/>
        </w:rPr>
        <w:t xml:space="preserve"> eura, a</w:t>
      </w:r>
      <w:r w:rsidR="00DE3CB0">
        <w:rPr>
          <w:rFonts w:ascii="Arial" w:hAnsi="Arial" w:cs="Arial"/>
          <w:sz w:val="24"/>
          <w:szCs w:val="24"/>
          <w:lang w:eastAsia="hr-HR"/>
        </w:rPr>
        <w:t xml:space="preserve"> ostvareni su u iznosu </w:t>
      </w:r>
      <w:r w:rsidR="00DE3CB0" w:rsidRPr="00DE3CB0">
        <w:rPr>
          <w:rFonts w:ascii="Arial" w:hAnsi="Arial" w:cs="Arial"/>
          <w:b/>
          <w:bCs/>
          <w:sz w:val="24"/>
          <w:szCs w:val="24"/>
          <w:lang w:eastAsia="hr-HR"/>
        </w:rPr>
        <w:t>12.430,28</w:t>
      </w:r>
      <w:r w:rsidR="00DE3CB0">
        <w:rPr>
          <w:rFonts w:ascii="Arial" w:hAnsi="Arial" w:cs="Arial"/>
          <w:sz w:val="24"/>
          <w:szCs w:val="24"/>
          <w:lang w:eastAsia="hr-HR"/>
        </w:rPr>
        <w:t xml:space="preserve"> eura</w:t>
      </w:r>
      <w:r>
        <w:rPr>
          <w:rFonts w:ascii="Arial" w:hAnsi="Arial" w:cs="Arial"/>
          <w:sz w:val="24"/>
          <w:szCs w:val="24"/>
          <w:lang w:eastAsia="hr-HR"/>
        </w:rPr>
        <w:t xml:space="preserve"> </w:t>
      </w:r>
      <w:r w:rsidR="00DE3CB0">
        <w:rPr>
          <w:rFonts w:ascii="Arial" w:hAnsi="Arial" w:cs="Arial"/>
          <w:sz w:val="24"/>
          <w:szCs w:val="24"/>
          <w:lang w:eastAsia="hr-HR"/>
        </w:rPr>
        <w:t xml:space="preserve">što čini </w:t>
      </w:r>
      <w:r w:rsidR="00DE3CB0" w:rsidRPr="00DE3CB0">
        <w:rPr>
          <w:rFonts w:ascii="Arial" w:hAnsi="Arial" w:cs="Arial"/>
          <w:b/>
          <w:bCs/>
          <w:sz w:val="24"/>
          <w:szCs w:val="24"/>
          <w:lang w:eastAsia="hr-HR"/>
        </w:rPr>
        <w:t>95,62%</w:t>
      </w:r>
      <w:r w:rsidR="00DE3CB0">
        <w:rPr>
          <w:rFonts w:ascii="Arial" w:hAnsi="Arial" w:cs="Arial"/>
          <w:sz w:val="24"/>
          <w:szCs w:val="24"/>
          <w:lang w:eastAsia="hr-HR"/>
        </w:rPr>
        <w:t xml:space="preserve"> godišnjeg plana.</w:t>
      </w:r>
      <w:r w:rsidR="00E65930">
        <w:rPr>
          <w:rFonts w:ascii="Arial" w:hAnsi="Arial" w:cs="Arial"/>
          <w:sz w:val="24"/>
          <w:szCs w:val="24"/>
          <w:lang w:eastAsia="hr-HR"/>
        </w:rPr>
        <w:t xml:space="preserve"> U odnosu na prethodnu godinu  realizirani su sa indeksom </w:t>
      </w:r>
      <w:r w:rsidR="0062450F" w:rsidRPr="0062450F">
        <w:rPr>
          <w:rFonts w:ascii="Arial" w:hAnsi="Arial" w:cs="Arial"/>
          <w:b/>
          <w:bCs/>
          <w:sz w:val="24"/>
          <w:szCs w:val="24"/>
          <w:lang w:eastAsia="hr-HR"/>
        </w:rPr>
        <w:t>1</w:t>
      </w:r>
      <w:r w:rsidR="00DE3CB0">
        <w:rPr>
          <w:rFonts w:ascii="Arial" w:hAnsi="Arial" w:cs="Arial"/>
          <w:b/>
          <w:bCs/>
          <w:sz w:val="24"/>
          <w:szCs w:val="24"/>
          <w:lang w:eastAsia="hr-HR"/>
        </w:rPr>
        <w:t>03</w:t>
      </w:r>
      <w:r w:rsidR="004B26AB">
        <w:rPr>
          <w:rFonts w:ascii="Arial" w:hAnsi="Arial" w:cs="Arial"/>
          <w:b/>
          <w:bCs/>
          <w:sz w:val="24"/>
          <w:szCs w:val="24"/>
          <w:lang w:eastAsia="hr-HR"/>
        </w:rPr>
        <w:t>,89</w:t>
      </w:r>
      <w:r w:rsidR="00E65930" w:rsidRPr="0062450F">
        <w:rPr>
          <w:rFonts w:ascii="Arial" w:hAnsi="Arial" w:cs="Arial"/>
          <w:b/>
          <w:bCs/>
          <w:sz w:val="24"/>
          <w:szCs w:val="24"/>
          <w:lang w:eastAsia="hr-HR"/>
        </w:rPr>
        <w:t>%.</w:t>
      </w:r>
    </w:p>
    <w:p w14:paraId="3411BDD8" w14:textId="77777777" w:rsidR="00426857" w:rsidRDefault="00426857" w:rsidP="0010545F">
      <w:pPr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</w:p>
    <w:p w14:paraId="5F49EBAC" w14:textId="77777777" w:rsidR="001E20AF" w:rsidRDefault="001E20AF" w:rsidP="001E20AF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14:paraId="488EEB19" w14:textId="6D5B88DF" w:rsidR="001E20AF" w:rsidRPr="002A3548" w:rsidRDefault="00426857" w:rsidP="001E20AF">
      <w:pPr>
        <w:ind w:firstLine="708"/>
        <w:jc w:val="both"/>
        <w:rPr>
          <w:rFonts w:ascii="Arial" w:hAnsi="Arial" w:cs="Arial"/>
          <w:b/>
          <w:bCs/>
          <w:i/>
          <w:sz w:val="24"/>
          <w:szCs w:val="24"/>
          <w:u w:val="single"/>
          <w:lang w:eastAsia="hr-HR"/>
        </w:rPr>
      </w:pPr>
      <w:r w:rsidRPr="002A3548">
        <w:rPr>
          <w:rFonts w:ascii="Arial" w:hAnsi="Arial" w:cs="Arial"/>
          <w:b/>
          <w:bCs/>
          <w:i/>
          <w:sz w:val="24"/>
          <w:szCs w:val="24"/>
          <w:u w:val="single"/>
          <w:lang w:eastAsia="hr-HR"/>
        </w:rPr>
        <w:t>4.6.</w:t>
      </w:r>
      <w:r w:rsidR="001E20AF" w:rsidRPr="002A3548">
        <w:rPr>
          <w:rFonts w:ascii="Arial" w:hAnsi="Arial" w:cs="Arial"/>
          <w:b/>
          <w:bCs/>
          <w:i/>
          <w:sz w:val="24"/>
          <w:szCs w:val="24"/>
          <w:u w:val="single"/>
          <w:lang w:eastAsia="hr-HR"/>
        </w:rPr>
        <w:t xml:space="preserve"> RASHODI ZA NABAVU NEFINANCIJSKE IMOVINE</w:t>
      </w:r>
    </w:p>
    <w:p w14:paraId="45478F78" w14:textId="1AECDB86" w:rsidR="003F27E7" w:rsidRDefault="001E20AF" w:rsidP="00BE3636">
      <w:pPr>
        <w:ind w:firstLine="708"/>
        <w:jc w:val="both"/>
        <w:rPr>
          <w:rFonts w:ascii="Arial" w:hAnsi="Arial" w:cs="Arial"/>
          <w:sz w:val="24"/>
          <w:szCs w:val="24"/>
          <w:lang w:eastAsia="hr-HR"/>
        </w:rPr>
      </w:pPr>
      <w:r w:rsidRPr="002E3263">
        <w:rPr>
          <w:rFonts w:ascii="Arial" w:hAnsi="Arial" w:cs="Arial"/>
          <w:sz w:val="24"/>
          <w:szCs w:val="24"/>
          <w:lang w:eastAsia="hr-HR"/>
        </w:rPr>
        <w:t xml:space="preserve">Planirani  rashodi za nabavu nefinancijske imovine iznose </w:t>
      </w:r>
      <w:r w:rsidR="0062450F" w:rsidRPr="0062450F">
        <w:rPr>
          <w:rFonts w:ascii="Arial" w:hAnsi="Arial" w:cs="Arial"/>
          <w:b/>
          <w:bCs/>
          <w:sz w:val="24"/>
          <w:szCs w:val="24"/>
          <w:lang w:eastAsia="hr-HR"/>
        </w:rPr>
        <w:t>10.</w:t>
      </w:r>
      <w:r w:rsidR="00A62EB2">
        <w:rPr>
          <w:rFonts w:ascii="Arial" w:hAnsi="Arial" w:cs="Arial"/>
          <w:b/>
          <w:bCs/>
          <w:sz w:val="24"/>
          <w:szCs w:val="24"/>
          <w:lang w:eastAsia="hr-HR"/>
        </w:rPr>
        <w:t>572,00</w:t>
      </w:r>
      <w:r w:rsidR="00E65930" w:rsidRPr="002E3263">
        <w:rPr>
          <w:rFonts w:ascii="Arial" w:hAnsi="Arial" w:cs="Arial"/>
          <w:sz w:val="24"/>
          <w:szCs w:val="24"/>
          <w:lang w:eastAsia="hr-HR"/>
        </w:rPr>
        <w:t xml:space="preserve"> eura.</w:t>
      </w:r>
      <w:r w:rsidR="002E3263">
        <w:rPr>
          <w:rFonts w:ascii="Arial" w:hAnsi="Arial" w:cs="Arial"/>
          <w:sz w:val="24"/>
          <w:szCs w:val="24"/>
          <w:lang w:eastAsia="hr-HR"/>
        </w:rPr>
        <w:t xml:space="preserve">, a ostvareni su u iznosu </w:t>
      </w:r>
      <w:r w:rsidR="0062450F" w:rsidRPr="0062450F">
        <w:rPr>
          <w:rFonts w:ascii="Arial" w:hAnsi="Arial" w:cs="Arial"/>
          <w:b/>
          <w:bCs/>
          <w:sz w:val="24"/>
          <w:szCs w:val="24"/>
          <w:lang w:eastAsia="hr-HR"/>
        </w:rPr>
        <w:t>10.6</w:t>
      </w:r>
      <w:r w:rsidR="00A62EB2">
        <w:rPr>
          <w:rFonts w:ascii="Arial" w:hAnsi="Arial" w:cs="Arial"/>
          <w:b/>
          <w:bCs/>
          <w:sz w:val="24"/>
          <w:szCs w:val="24"/>
          <w:lang w:eastAsia="hr-HR"/>
        </w:rPr>
        <w:t>44,50</w:t>
      </w:r>
      <w:r w:rsidR="0062450F">
        <w:rPr>
          <w:rFonts w:ascii="Arial" w:hAnsi="Arial" w:cs="Arial"/>
          <w:sz w:val="24"/>
          <w:szCs w:val="24"/>
          <w:lang w:eastAsia="hr-HR"/>
        </w:rPr>
        <w:t xml:space="preserve"> eura</w:t>
      </w:r>
      <w:r w:rsidR="004A4FA6">
        <w:rPr>
          <w:rFonts w:ascii="Arial" w:hAnsi="Arial" w:cs="Arial"/>
          <w:sz w:val="24"/>
          <w:szCs w:val="24"/>
          <w:lang w:eastAsia="hr-HR"/>
        </w:rPr>
        <w:t xml:space="preserve"> </w:t>
      </w:r>
      <w:r w:rsidR="00A62EB2">
        <w:rPr>
          <w:rFonts w:ascii="Arial" w:hAnsi="Arial" w:cs="Arial"/>
          <w:sz w:val="24"/>
          <w:szCs w:val="24"/>
          <w:lang w:eastAsia="hr-HR"/>
        </w:rPr>
        <w:t xml:space="preserve">što čini </w:t>
      </w:r>
      <w:r w:rsidR="00A62EB2" w:rsidRPr="00803BDC">
        <w:rPr>
          <w:rFonts w:ascii="Arial" w:hAnsi="Arial" w:cs="Arial"/>
          <w:b/>
          <w:bCs/>
          <w:sz w:val="24"/>
          <w:szCs w:val="24"/>
          <w:lang w:eastAsia="hr-HR"/>
        </w:rPr>
        <w:t>100,69</w:t>
      </w:r>
      <w:r w:rsidR="00803BDC" w:rsidRPr="00803BDC">
        <w:rPr>
          <w:rFonts w:ascii="Arial" w:hAnsi="Arial" w:cs="Arial"/>
          <w:b/>
          <w:bCs/>
          <w:sz w:val="24"/>
          <w:szCs w:val="24"/>
          <w:lang w:eastAsia="hr-HR"/>
        </w:rPr>
        <w:t>%</w:t>
      </w:r>
      <w:r w:rsidR="00803BDC">
        <w:rPr>
          <w:rFonts w:ascii="Arial" w:hAnsi="Arial" w:cs="Arial"/>
          <w:sz w:val="24"/>
          <w:szCs w:val="24"/>
          <w:lang w:eastAsia="hr-HR"/>
        </w:rPr>
        <w:t xml:space="preserve"> godišnjeg plana. </w:t>
      </w:r>
      <w:r w:rsidR="00E65930" w:rsidRPr="002E3263">
        <w:rPr>
          <w:rFonts w:ascii="Arial" w:hAnsi="Arial" w:cs="Arial"/>
          <w:sz w:val="24"/>
          <w:szCs w:val="24"/>
          <w:lang w:eastAsia="hr-HR"/>
        </w:rPr>
        <w:t xml:space="preserve">To su sredstva koja su nam odobrena </w:t>
      </w:r>
      <w:r w:rsidR="004A4FA6">
        <w:rPr>
          <w:rFonts w:ascii="Arial" w:hAnsi="Arial" w:cs="Arial"/>
          <w:sz w:val="24"/>
          <w:szCs w:val="24"/>
          <w:lang w:eastAsia="hr-HR"/>
        </w:rPr>
        <w:t>za nabavku udžbenika</w:t>
      </w:r>
      <w:r w:rsidR="00803BDC">
        <w:rPr>
          <w:rFonts w:ascii="Arial" w:hAnsi="Arial" w:cs="Arial"/>
          <w:sz w:val="24"/>
          <w:szCs w:val="24"/>
          <w:lang w:eastAsia="hr-HR"/>
        </w:rPr>
        <w:t xml:space="preserve">. </w:t>
      </w:r>
      <w:r w:rsidR="0062450F">
        <w:rPr>
          <w:rFonts w:ascii="Arial" w:hAnsi="Arial" w:cs="Arial"/>
          <w:sz w:val="24"/>
          <w:szCs w:val="24"/>
          <w:lang w:eastAsia="hr-HR"/>
        </w:rPr>
        <w:t xml:space="preserve">U odnosu na prethodnu godinu realizirani su </w:t>
      </w:r>
      <w:r w:rsidR="00CE2672">
        <w:rPr>
          <w:rFonts w:ascii="Arial" w:hAnsi="Arial" w:cs="Arial"/>
          <w:sz w:val="24"/>
          <w:szCs w:val="24"/>
          <w:lang w:eastAsia="hr-HR"/>
        </w:rPr>
        <w:t xml:space="preserve">indeksom </w:t>
      </w:r>
      <w:r w:rsidR="00803BDC">
        <w:rPr>
          <w:rFonts w:ascii="Arial" w:hAnsi="Arial" w:cs="Arial"/>
          <w:b/>
          <w:bCs/>
          <w:sz w:val="24"/>
          <w:szCs w:val="24"/>
          <w:lang w:eastAsia="hr-HR"/>
        </w:rPr>
        <w:t>99,70</w:t>
      </w:r>
      <w:r w:rsidR="00CE2672" w:rsidRPr="00CE2672">
        <w:rPr>
          <w:rFonts w:ascii="Arial" w:hAnsi="Arial" w:cs="Arial"/>
          <w:b/>
          <w:bCs/>
          <w:sz w:val="24"/>
          <w:szCs w:val="24"/>
          <w:lang w:eastAsia="hr-HR"/>
        </w:rPr>
        <w:t>%</w:t>
      </w:r>
      <w:r w:rsidR="00CE2672">
        <w:rPr>
          <w:rFonts w:ascii="Arial" w:hAnsi="Arial" w:cs="Arial"/>
          <w:b/>
          <w:bCs/>
          <w:sz w:val="24"/>
          <w:szCs w:val="24"/>
          <w:lang w:eastAsia="hr-HR"/>
        </w:rPr>
        <w:t>.</w:t>
      </w:r>
    </w:p>
    <w:p w14:paraId="116F0188" w14:textId="6A9A8B21" w:rsidR="003F27E7" w:rsidRDefault="003F27E7" w:rsidP="003F27E7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14:paraId="45D87131" w14:textId="77777777" w:rsidR="003F27E7" w:rsidRDefault="003F27E7" w:rsidP="003F27E7">
      <w:pPr>
        <w:jc w:val="both"/>
        <w:rPr>
          <w:rFonts w:ascii="Arial" w:hAnsi="Arial" w:cs="Arial"/>
          <w:sz w:val="24"/>
          <w:szCs w:val="24"/>
          <w:lang w:eastAsia="hr-HR"/>
        </w:rPr>
      </w:pPr>
    </w:p>
    <w:p w14:paraId="446E1A2D" w14:textId="77777777" w:rsidR="00561420" w:rsidRDefault="00561420" w:rsidP="008231BF">
      <w:pPr>
        <w:spacing w:after="0" w:line="240" w:lineRule="auto"/>
        <w:ind w:right="-57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</w:rPr>
      </w:pPr>
    </w:p>
    <w:p w14:paraId="4B062B57" w14:textId="1B7B367A" w:rsidR="00ED3C75" w:rsidRDefault="005D6378" w:rsidP="008231BF">
      <w:pPr>
        <w:spacing w:after="0" w:line="240" w:lineRule="auto"/>
        <w:ind w:right="-57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bookmarkStart w:id="1" w:name="_Hlk161990051"/>
      <w:r>
        <w:rPr>
          <w:rFonts w:ascii="Arial" w:eastAsia="Times New Roman" w:hAnsi="Arial" w:cs="Arial"/>
          <w:b/>
          <w:bCs/>
          <w:sz w:val="28"/>
          <w:szCs w:val="28"/>
          <w:u w:val="single"/>
        </w:rPr>
        <w:t>5</w:t>
      </w:r>
      <w:r w:rsidR="00ED3C75" w:rsidRPr="000E17B0">
        <w:rPr>
          <w:rFonts w:ascii="Arial" w:eastAsia="Times New Roman" w:hAnsi="Arial" w:cs="Arial"/>
          <w:b/>
          <w:bCs/>
          <w:sz w:val="28"/>
          <w:szCs w:val="28"/>
          <w:u w:val="single"/>
        </w:rPr>
        <w:t>. IZVJEŠTAJ O ZADUŽIVANJU NA DOMAĆEM I STRANOM TRŽIŠTU NOVCA I KAPITALA</w:t>
      </w:r>
    </w:p>
    <w:p w14:paraId="60E59958" w14:textId="77777777" w:rsidR="003F27E7" w:rsidRPr="000E17B0" w:rsidRDefault="003F27E7" w:rsidP="008231BF">
      <w:pPr>
        <w:spacing w:after="0" w:line="240" w:lineRule="auto"/>
        <w:ind w:right="-57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bookmarkEnd w:id="1"/>
    <w:p w14:paraId="36307C8B" w14:textId="61D8005E" w:rsidR="00C93A01" w:rsidRDefault="00ED3C75" w:rsidP="008231BF">
      <w:pPr>
        <w:spacing w:after="0" w:line="240" w:lineRule="auto"/>
        <w:ind w:right="-5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B1394">
        <w:rPr>
          <w:rFonts w:ascii="Arial" w:eastAsia="Times New Roman" w:hAnsi="Arial" w:cs="Arial"/>
          <w:bCs/>
          <w:sz w:val="24"/>
          <w:szCs w:val="24"/>
        </w:rPr>
        <w:t xml:space="preserve">OŠ </w:t>
      </w:r>
      <w:r w:rsidR="00D413FB">
        <w:rPr>
          <w:rFonts w:ascii="Arial" w:eastAsia="Times New Roman" w:hAnsi="Arial" w:cs="Arial"/>
          <w:bCs/>
          <w:sz w:val="24"/>
          <w:szCs w:val="24"/>
        </w:rPr>
        <w:t>Rogoznica</w:t>
      </w:r>
      <w:r w:rsidR="00881AC8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EB1394">
        <w:rPr>
          <w:rFonts w:ascii="Arial" w:eastAsia="Times New Roman" w:hAnsi="Arial" w:cs="Arial"/>
          <w:bCs/>
          <w:sz w:val="24"/>
          <w:szCs w:val="24"/>
        </w:rPr>
        <w:t xml:space="preserve">nije se zaduživala u </w:t>
      </w:r>
      <w:r w:rsidR="00881AC8">
        <w:rPr>
          <w:rFonts w:ascii="Arial" w:eastAsia="Times New Roman" w:hAnsi="Arial" w:cs="Arial"/>
          <w:bCs/>
          <w:sz w:val="24"/>
          <w:szCs w:val="24"/>
        </w:rPr>
        <w:t xml:space="preserve">ovom </w:t>
      </w:r>
      <w:r w:rsidRPr="00EB1394">
        <w:rPr>
          <w:rFonts w:ascii="Arial" w:eastAsia="Times New Roman" w:hAnsi="Arial" w:cs="Arial"/>
          <w:bCs/>
          <w:sz w:val="24"/>
          <w:szCs w:val="24"/>
        </w:rPr>
        <w:t>izvještajnom razdoblju</w:t>
      </w:r>
      <w:r w:rsidR="00E53F70">
        <w:rPr>
          <w:rFonts w:ascii="Arial" w:eastAsia="Times New Roman" w:hAnsi="Arial" w:cs="Arial"/>
          <w:bCs/>
          <w:sz w:val="24"/>
          <w:szCs w:val="24"/>
        </w:rPr>
        <w:t>.</w:t>
      </w:r>
    </w:p>
    <w:p w14:paraId="4F4923A0" w14:textId="77B5CBDC" w:rsidR="00C93A01" w:rsidRDefault="00C93A01" w:rsidP="008231BF">
      <w:pPr>
        <w:spacing w:after="0" w:line="240" w:lineRule="auto"/>
        <w:ind w:right="-57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301E24B" w14:textId="77777777" w:rsidR="00E900DC" w:rsidRDefault="00E900DC" w:rsidP="008231BF">
      <w:pPr>
        <w:spacing w:after="0" w:line="240" w:lineRule="auto"/>
        <w:ind w:right="-57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A368244" w14:textId="283044FE" w:rsidR="00C93A01" w:rsidRDefault="00C93A01" w:rsidP="008231BF">
      <w:pPr>
        <w:spacing w:after="0" w:line="240" w:lineRule="auto"/>
        <w:ind w:right="-57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8006CE8" w14:textId="1175045E" w:rsidR="00E900DC" w:rsidRDefault="00C57CC0" w:rsidP="00E900DC">
      <w:pPr>
        <w:spacing w:after="0" w:line="240" w:lineRule="auto"/>
        <w:ind w:right="-57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</w:rPr>
        <w:t>6</w:t>
      </w:r>
      <w:r w:rsidR="00E900DC" w:rsidRPr="000E17B0">
        <w:rPr>
          <w:rFonts w:ascii="Arial" w:eastAsia="Times New Roman" w:hAnsi="Arial" w:cs="Arial"/>
          <w:b/>
          <w:bCs/>
          <w:sz w:val="28"/>
          <w:szCs w:val="28"/>
          <w:u w:val="single"/>
        </w:rPr>
        <w:t xml:space="preserve">. </w:t>
      </w:r>
      <w:r w:rsidR="00E900DC">
        <w:rPr>
          <w:rFonts w:ascii="Arial" w:eastAsia="Times New Roman" w:hAnsi="Arial" w:cs="Arial"/>
          <w:b/>
          <w:bCs/>
          <w:sz w:val="28"/>
          <w:szCs w:val="28"/>
          <w:u w:val="single"/>
        </w:rPr>
        <w:t>PRENESENI VIŠAK/MANJAK</w:t>
      </w:r>
    </w:p>
    <w:p w14:paraId="0C935C02" w14:textId="0C3D69F5" w:rsidR="00E900DC" w:rsidRDefault="00E900DC" w:rsidP="00E900DC">
      <w:pPr>
        <w:spacing w:after="0" w:line="240" w:lineRule="auto"/>
        <w:ind w:right="-57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5ED39964" w14:textId="0F5A2BAE" w:rsidR="00C93A01" w:rsidRPr="00CE2672" w:rsidRDefault="00E900DC" w:rsidP="008231BF">
      <w:pPr>
        <w:spacing w:after="0" w:line="240" w:lineRule="auto"/>
        <w:ind w:right="-57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OŠ Rogoznica </w:t>
      </w:r>
      <w:r w:rsidR="00825F21">
        <w:rPr>
          <w:rFonts w:ascii="Arial" w:eastAsia="Times New Roman" w:hAnsi="Arial" w:cs="Arial"/>
          <w:sz w:val="28"/>
          <w:szCs w:val="28"/>
        </w:rPr>
        <w:t xml:space="preserve">imala je </w:t>
      </w:r>
      <w:r w:rsidR="00C57CC0">
        <w:rPr>
          <w:rFonts w:ascii="Arial" w:eastAsia="Times New Roman" w:hAnsi="Arial" w:cs="Arial"/>
          <w:sz w:val="28"/>
          <w:szCs w:val="28"/>
        </w:rPr>
        <w:t xml:space="preserve">na kraju </w:t>
      </w:r>
      <w:r w:rsidR="00825F21">
        <w:rPr>
          <w:rFonts w:ascii="Arial" w:eastAsia="Times New Roman" w:hAnsi="Arial" w:cs="Arial"/>
          <w:sz w:val="28"/>
          <w:szCs w:val="28"/>
        </w:rPr>
        <w:t>202</w:t>
      </w:r>
      <w:r w:rsidR="00375CE0">
        <w:rPr>
          <w:rFonts w:ascii="Arial" w:eastAsia="Times New Roman" w:hAnsi="Arial" w:cs="Arial"/>
          <w:sz w:val="28"/>
          <w:szCs w:val="28"/>
        </w:rPr>
        <w:t>4</w:t>
      </w:r>
      <w:r w:rsidR="00825F21">
        <w:rPr>
          <w:rFonts w:ascii="Arial" w:eastAsia="Times New Roman" w:hAnsi="Arial" w:cs="Arial"/>
          <w:sz w:val="28"/>
          <w:szCs w:val="28"/>
        </w:rPr>
        <w:t>. godin</w:t>
      </w:r>
      <w:r w:rsidR="00C57CC0">
        <w:rPr>
          <w:rFonts w:ascii="Arial" w:eastAsia="Times New Roman" w:hAnsi="Arial" w:cs="Arial"/>
          <w:sz w:val="28"/>
          <w:szCs w:val="28"/>
        </w:rPr>
        <w:t>e</w:t>
      </w:r>
      <w:r w:rsidR="00825F21">
        <w:rPr>
          <w:rFonts w:ascii="Arial" w:eastAsia="Times New Roman" w:hAnsi="Arial" w:cs="Arial"/>
          <w:sz w:val="28"/>
          <w:szCs w:val="28"/>
        </w:rPr>
        <w:t xml:space="preserve"> </w:t>
      </w:r>
      <w:r w:rsidR="00CE2672">
        <w:rPr>
          <w:rFonts w:ascii="Arial" w:eastAsia="Times New Roman" w:hAnsi="Arial" w:cs="Arial"/>
          <w:sz w:val="28"/>
          <w:szCs w:val="28"/>
        </w:rPr>
        <w:t>manjak prihoda</w:t>
      </w:r>
      <w:r w:rsidR="00825F21">
        <w:rPr>
          <w:rFonts w:ascii="Arial" w:eastAsia="Times New Roman" w:hAnsi="Arial" w:cs="Arial"/>
          <w:sz w:val="28"/>
          <w:szCs w:val="28"/>
        </w:rPr>
        <w:t xml:space="preserve"> od </w:t>
      </w:r>
      <w:r w:rsidR="00375CE0">
        <w:rPr>
          <w:rFonts w:ascii="Arial" w:eastAsia="Times New Roman" w:hAnsi="Arial" w:cs="Arial"/>
          <w:sz w:val="28"/>
          <w:szCs w:val="28"/>
        </w:rPr>
        <w:t>2.669,46</w:t>
      </w:r>
      <w:r w:rsidR="00825F21">
        <w:rPr>
          <w:rFonts w:ascii="Arial" w:eastAsia="Times New Roman" w:hAnsi="Arial" w:cs="Arial"/>
          <w:sz w:val="28"/>
          <w:szCs w:val="28"/>
        </w:rPr>
        <w:t xml:space="preserve"> eura. </w:t>
      </w:r>
      <w:r w:rsidR="00CE2672">
        <w:rPr>
          <w:rFonts w:ascii="Arial" w:eastAsia="Times New Roman" w:hAnsi="Arial" w:cs="Arial"/>
          <w:sz w:val="28"/>
          <w:szCs w:val="28"/>
        </w:rPr>
        <w:t>N</w:t>
      </w:r>
      <w:r>
        <w:rPr>
          <w:rFonts w:ascii="Arial" w:eastAsia="Times New Roman" w:hAnsi="Arial" w:cs="Arial"/>
          <w:sz w:val="28"/>
          <w:szCs w:val="28"/>
        </w:rPr>
        <w:t>a kraju 202</w:t>
      </w:r>
      <w:r w:rsidR="00375CE0">
        <w:rPr>
          <w:rFonts w:ascii="Arial" w:eastAsia="Times New Roman" w:hAnsi="Arial" w:cs="Arial"/>
          <w:sz w:val="28"/>
          <w:szCs w:val="28"/>
        </w:rPr>
        <w:t>5</w:t>
      </w:r>
      <w:r>
        <w:rPr>
          <w:rFonts w:ascii="Arial" w:eastAsia="Times New Roman" w:hAnsi="Arial" w:cs="Arial"/>
          <w:sz w:val="28"/>
          <w:szCs w:val="28"/>
        </w:rPr>
        <w:t xml:space="preserve">. godine </w:t>
      </w:r>
      <w:r w:rsidR="00825F21">
        <w:rPr>
          <w:rFonts w:ascii="Arial" w:eastAsia="Times New Roman" w:hAnsi="Arial" w:cs="Arial"/>
          <w:sz w:val="28"/>
          <w:szCs w:val="28"/>
        </w:rPr>
        <w:t>ostvaren</w:t>
      </w:r>
      <w:r>
        <w:rPr>
          <w:rFonts w:ascii="Arial" w:eastAsia="Times New Roman" w:hAnsi="Arial" w:cs="Arial"/>
          <w:sz w:val="28"/>
          <w:szCs w:val="28"/>
        </w:rPr>
        <w:t xml:space="preserve"> manjak prihoda u iznosu </w:t>
      </w:r>
      <w:r w:rsidR="00375CE0">
        <w:rPr>
          <w:rFonts w:ascii="Arial" w:eastAsia="Times New Roman" w:hAnsi="Arial" w:cs="Arial"/>
          <w:sz w:val="28"/>
          <w:szCs w:val="28"/>
        </w:rPr>
        <w:t>67.505,56</w:t>
      </w:r>
      <w:r>
        <w:rPr>
          <w:rFonts w:ascii="Arial" w:eastAsia="Times New Roman" w:hAnsi="Arial" w:cs="Arial"/>
          <w:sz w:val="28"/>
          <w:szCs w:val="28"/>
        </w:rPr>
        <w:t xml:space="preserve"> eura. </w:t>
      </w:r>
      <w:r w:rsidR="00FE5531">
        <w:rPr>
          <w:rFonts w:ascii="Arial" w:eastAsia="Times New Roman" w:hAnsi="Arial" w:cs="Arial"/>
          <w:sz w:val="28"/>
          <w:szCs w:val="28"/>
        </w:rPr>
        <w:t>Manjak se odnosi na materijalne troškove zaposlenih i škole koji su  plaćeni u siječnju 2026. godine.</w:t>
      </w:r>
    </w:p>
    <w:p w14:paraId="3DE79550" w14:textId="61A5A220" w:rsidR="00972012" w:rsidRDefault="00972012" w:rsidP="008231BF">
      <w:pPr>
        <w:spacing w:after="0" w:line="240" w:lineRule="auto"/>
        <w:ind w:right="-57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A49A049" w14:textId="6596D141" w:rsidR="00E900DC" w:rsidRDefault="00E900DC" w:rsidP="008231BF">
      <w:pPr>
        <w:spacing w:after="0" w:line="240" w:lineRule="auto"/>
        <w:ind w:right="-57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5E6A86A" w14:textId="77777777" w:rsidR="00E900DC" w:rsidRDefault="00E900DC" w:rsidP="008231BF">
      <w:pPr>
        <w:spacing w:after="0" w:line="240" w:lineRule="auto"/>
        <w:ind w:right="-57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17DAE36" w14:textId="77777777" w:rsidR="00972012" w:rsidRDefault="00972012" w:rsidP="008231BF">
      <w:pPr>
        <w:spacing w:after="0" w:line="240" w:lineRule="auto"/>
        <w:ind w:right="-57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6BF4350" w14:textId="780CB01B" w:rsidR="00972012" w:rsidRPr="00D36CC6" w:rsidRDefault="00D36CC6" w:rsidP="005D6378">
      <w:pPr>
        <w:spacing w:line="256" w:lineRule="auto"/>
        <w:ind w:left="360"/>
        <w:rPr>
          <w:rFonts w:ascii="Arial" w:hAnsi="Arial" w:cs="Arial"/>
          <w:b/>
          <w:sz w:val="28"/>
          <w:szCs w:val="28"/>
        </w:rPr>
      </w:pPr>
      <w:r w:rsidRPr="00D36CC6">
        <w:rPr>
          <w:rFonts w:ascii="Arial" w:hAnsi="Arial" w:cs="Arial"/>
          <w:b/>
          <w:sz w:val="28"/>
          <w:szCs w:val="28"/>
        </w:rPr>
        <w:t>7</w:t>
      </w:r>
      <w:r w:rsidR="005D6378" w:rsidRPr="00D36CC6">
        <w:rPr>
          <w:rFonts w:ascii="Arial" w:hAnsi="Arial" w:cs="Arial"/>
          <w:b/>
          <w:sz w:val="28"/>
          <w:szCs w:val="28"/>
        </w:rPr>
        <w:t xml:space="preserve">. </w:t>
      </w:r>
      <w:r w:rsidR="00972012" w:rsidRPr="00D36CC6">
        <w:rPr>
          <w:rFonts w:ascii="Arial" w:hAnsi="Arial" w:cs="Arial"/>
          <w:b/>
          <w:sz w:val="28"/>
          <w:szCs w:val="28"/>
        </w:rPr>
        <w:t xml:space="preserve">POSEBNI DIO </w:t>
      </w:r>
    </w:p>
    <w:p w14:paraId="42861EC4" w14:textId="77777777" w:rsidR="00972012" w:rsidRDefault="00972012" w:rsidP="0097201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Posebnom dijelu Financijskog plana  svi planirani i izvršeni rashodi i izdaci raspoređeni po izvorima financiranja i ekonomskoj klasifikaciji , raspoređeni u programe koji se sastoje od aktivnosti i projekata. </w:t>
      </w:r>
    </w:p>
    <w:p w14:paraId="2E5722B7" w14:textId="77777777" w:rsidR="00972012" w:rsidRDefault="00972012" w:rsidP="009720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Izvršenje po programskoj klasifikaciji,  iskazuje se u tablici sljedećeg sadržaja: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4624"/>
        <w:gridCol w:w="1699"/>
        <w:gridCol w:w="1618"/>
        <w:gridCol w:w="1125"/>
      </w:tblGrid>
      <w:tr w:rsidR="00972012" w14:paraId="7EDC949A" w14:textId="77777777" w:rsidTr="008E778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9454" w14:textId="77777777" w:rsidR="00972012" w:rsidRDefault="009720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Program/Aktivnost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5028" w14:textId="1A64BBD2" w:rsidR="00972012" w:rsidRDefault="009720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Rebalans 202</w:t>
            </w:r>
            <w:r w:rsidR="005538F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8464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C8C1" w14:textId="2738E64C" w:rsidR="00972012" w:rsidRDefault="009720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Izvršenje 202</w:t>
            </w:r>
            <w:r w:rsidR="005538F4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18464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4CC3" w14:textId="77777777" w:rsidR="00972012" w:rsidRDefault="0097201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Indeks 2/1</w:t>
            </w:r>
          </w:p>
        </w:tc>
      </w:tr>
      <w:tr w:rsidR="00972012" w14:paraId="52118AF2" w14:textId="77777777" w:rsidTr="008E778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C7E3" w14:textId="77777777" w:rsidR="00972012" w:rsidRDefault="0097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Osnovnoškolsko obrazovanje- standard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37B1" w14:textId="7AE8CA61" w:rsidR="00972012" w:rsidRDefault="005538F4" w:rsidP="007D46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119.661,00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4E40" w14:textId="44A51472" w:rsidR="00972012" w:rsidRDefault="005538F4" w:rsidP="007D46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117.779,14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DBFE" w14:textId="77E954D3" w:rsidR="00972012" w:rsidRDefault="00972012" w:rsidP="007D46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  <w:r w:rsidR="00221681">
              <w:rPr>
                <w:rFonts w:ascii="Arial" w:hAnsi="Arial" w:cs="Arial"/>
                <w:sz w:val="24"/>
                <w:szCs w:val="24"/>
              </w:rPr>
              <w:t>,</w:t>
            </w:r>
            <w:r w:rsidR="005538F4"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972012" w14:paraId="2A429496" w14:textId="77777777" w:rsidTr="008E778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406E" w14:textId="77777777" w:rsidR="00972012" w:rsidRDefault="0097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Osnovnoškolsko obrazovanje – operativni 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7FA0" w14:textId="50F8583C" w:rsidR="00972012" w:rsidRDefault="00972012" w:rsidP="007D46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6</w:t>
            </w:r>
            <w:r w:rsidR="00853C41">
              <w:rPr>
                <w:rFonts w:ascii="Arial" w:hAnsi="Arial" w:cs="Arial"/>
                <w:sz w:val="24"/>
                <w:szCs w:val="24"/>
              </w:rPr>
              <w:t>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D16D" w14:textId="1DFE9791" w:rsidR="00972012" w:rsidRDefault="00972012" w:rsidP="007D46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6</w:t>
            </w:r>
            <w:r w:rsidR="00853C41">
              <w:rPr>
                <w:rFonts w:ascii="Arial" w:hAnsi="Arial" w:cs="Arial"/>
                <w:sz w:val="24"/>
                <w:szCs w:val="24"/>
              </w:rPr>
              <w:t>56,00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1432" w14:textId="1448576A" w:rsidR="00972012" w:rsidRDefault="00853C41" w:rsidP="007D46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972012" w14:paraId="31BC1E11" w14:textId="77777777" w:rsidTr="008E778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10D6" w14:textId="77777777" w:rsidR="00972012" w:rsidRDefault="0097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Podizanje kvalitete i standarda kroz aktivnost osnovnih škola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D37B" w14:textId="42C9662A" w:rsidR="00972012" w:rsidRDefault="00972012" w:rsidP="007D46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538F4">
              <w:rPr>
                <w:rFonts w:ascii="Arial" w:hAnsi="Arial" w:cs="Arial"/>
                <w:sz w:val="24"/>
                <w:szCs w:val="24"/>
              </w:rPr>
              <w:t>27.782,00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0B8D" w14:textId="6EE89EC1" w:rsidR="00972012" w:rsidRDefault="00972012" w:rsidP="007D46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538F4">
              <w:rPr>
                <w:rFonts w:ascii="Arial" w:hAnsi="Arial" w:cs="Arial"/>
                <w:sz w:val="24"/>
                <w:szCs w:val="24"/>
              </w:rPr>
              <w:t>26.910,47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C90E" w14:textId="43C33D94" w:rsidR="00972012" w:rsidRDefault="005538F4" w:rsidP="007D46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96,86</w:t>
            </w:r>
          </w:p>
        </w:tc>
      </w:tr>
      <w:tr w:rsidR="00972012" w14:paraId="4DBCB92C" w14:textId="77777777" w:rsidTr="008E778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1DAE" w14:textId="7F7897C7" w:rsidR="00972012" w:rsidRDefault="00972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Škola za život – kurikularna reforma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7EAB" w14:textId="71D7B391" w:rsidR="00972012" w:rsidRDefault="005538F4" w:rsidP="007D46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3386" w14:textId="7A00496A" w:rsidR="00972012" w:rsidRDefault="005538F4" w:rsidP="007D46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10.334,50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6783" w14:textId="2DE6B94B" w:rsidR="00972012" w:rsidRDefault="005538F4" w:rsidP="007D46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8E7788" w14:paraId="11256A24" w14:textId="77777777" w:rsidTr="008E778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C6C9" w14:textId="5CE21DD8" w:rsidR="008E7788" w:rsidRDefault="008E7788" w:rsidP="008E77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Tekući projekt :Zajedno do znanja uz više elana V</w:t>
            </w:r>
            <w:r w:rsidR="00853C41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- OŠ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0308" w14:textId="66E0BE32" w:rsidR="008E7788" w:rsidRDefault="005538F4" w:rsidP="008E7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61.605,00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26F8" w14:textId="1D0A25C1" w:rsidR="008E7788" w:rsidRDefault="005538F4" w:rsidP="008E7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57.240,28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27F" w14:textId="51ECBE7C" w:rsidR="008E7788" w:rsidRDefault="00853C41" w:rsidP="008E7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5538F4">
              <w:rPr>
                <w:rFonts w:ascii="Arial" w:hAnsi="Arial" w:cs="Arial"/>
                <w:sz w:val="24"/>
                <w:szCs w:val="24"/>
              </w:rPr>
              <w:t>2,91</w:t>
            </w:r>
          </w:p>
        </w:tc>
      </w:tr>
      <w:tr w:rsidR="008E7788" w14:paraId="211D01DF" w14:textId="77777777" w:rsidTr="008E778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7494" w14:textId="0C48FBB4" w:rsidR="008E7788" w:rsidRDefault="008E7788" w:rsidP="008E77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Nacionalni projekt . prehrana učenika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0F95" w14:textId="5FBB42E9" w:rsidR="008E7788" w:rsidRDefault="005538F4" w:rsidP="008E7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29.304,00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9B58" w14:textId="37C525E8" w:rsidR="008E7788" w:rsidRDefault="004C2520" w:rsidP="004C2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53C41">
              <w:rPr>
                <w:rFonts w:ascii="Arial" w:hAnsi="Arial" w:cs="Arial"/>
                <w:sz w:val="24"/>
                <w:szCs w:val="24"/>
              </w:rPr>
              <w:t>2</w:t>
            </w:r>
            <w:r w:rsidR="005538F4">
              <w:rPr>
                <w:rFonts w:ascii="Arial" w:hAnsi="Arial" w:cs="Arial"/>
                <w:sz w:val="24"/>
                <w:szCs w:val="24"/>
              </w:rPr>
              <w:t>7.468,50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8576" w14:textId="7F360677" w:rsidR="008E7788" w:rsidRDefault="005538F4" w:rsidP="008E7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93,74</w:t>
            </w:r>
          </w:p>
        </w:tc>
      </w:tr>
      <w:tr w:rsidR="008E7788" w14:paraId="3FE1EA2C" w14:textId="77777777" w:rsidTr="008E778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DD03" w14:textId="77777777" w:rsidR="008E7788" w:rsidRDefault="008E7788" w:rsidP="008E7788">
            <w:pPr>
              <w:rPr>
                <w:rFonts w:ascii="Arial" w:hAnsi="Arial" w:cs="Arial"/>
                <w:sz w:val="24"/>
                <w:szCs w:val="24"/>
              </w:rPr>
            </w:pPr>
            <w:r w:rsidRPr="00656133">
              <w:rPr>
                <w:rFonts w:ascii="Arial" w:hAnsi="Arial" w:cs="Arial"/>
                <w:sz w:val="24"/>
                <w:szCs w:val="24"/>
              </w:rPr>
              <w:t>Tekući projekt</w:t>
            </w:r>
            <w:r>
              <w:rPr>
                <w:rFonts w:ascii="Arial" w:hAnsi="Arial" w:cs="Arial"/>
                <w:sz w:val="24"/>
                <w:szCs w:val="24"/>
              </w:rPr>
              <w:t xml:space="preserve"> / Opskrba školskih ustanova besplatnim zalihama menstrualnih higijenskih potrepština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78B6" w14:textId="76BDC99F" w:rsidR="008E7788" w:rsidRDefault="005538F4" w:rsidP="008E7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270</w:t>
            </w:r>
            <w:r w:rsidR="00853C4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8F92" w14:textId="4424BEA9" w:rsidR="008E7788" w:rsidRDefault="005538F4" w:rsidP="008E7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270</w:t>
            </w:r>
            <w:r w:rsidR="00853C41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A962" w14:textId="24DC4BA8" w:rsidR="008E7788" w:rsidRDefault="00853C41" w:rsidP="008E7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FF0E15" w14:paraId="76ABB805" w14:textId="77777777" w:rsidTr="008E778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85A" w14:textId="175FDFEA" w:rsidR="00FF0E15" w:rsidRPr="00656133" w:rsidRDefault="00FF0E15" w:rsidP="008E77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Sigurnost u školama - OŠ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E1B9" w14:textId="0F515602" w:rsidR="00FF0E15" w:rsidRDefault="00FF0E15" w:rsidP="008E7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29E8" w14:textId="7DCC4DF8" w:rsidR="00FF0E15" w:rsidRDefault="00FF0E15" w:rsidP="008E7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2.250,00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8FDB" w14:textId="6FCC37AB" w:rsidR="00FF0E15" w:rsidRDefault="00FF0E15" w:rsidP="008E7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8E7788" w14:paraId="0FA9C9F4" w14:textId="77777777" w:rsidTr="008E778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5E18" w14:textId="79BD9BA1" w:rsidR="008E7788" w:rsidRDefault="008E7788" w:rsidP="008E77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Redovna djelatnost ( evidencijski prihodi)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9CD4" w14:textId="3B029A11" w:rsidR="008E7788" w:rsidRDefault="00FF0E15" w:rsidP="008E7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839.148,00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5040" w14:textId="6965C581" w:rsidR="008E7788" w:rsidRDefault="00FF0E15" w:rsidP="008E7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771.729,18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7BEB" w14:textId="2B9EAA06" w:rsidR="008E7788" w:rsidRDefault="004C2520" w:rsidP="008E77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FF0E15">
              <w:rPr>
                <w:rFonts w:ascii="Arial" w:hAnsi="Arial" w:cs="Arial"/>
                <w:sz w:val="24"/>
                <w:szCs w:val="24"/>
              </w:rPr>
              <w:t>1,97</w:t>
            </w:r>
          </w:p>
        </w:tc>
      </w:tr>
      <w:tr w:rsidR="008E7788" w:rsidRPr="00151705" w14:paraId="242D6A0E" w14:textId="77777777" w:rsidTr="008E7788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331E" w14:textId="0C7BEA91" w:rsidR="008E7788" w:rsidRPr="00151705" w:rsidRDefault="008E7788" w:rsidP="008E77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1705">
              <w:rPr>
                <w:rFonts w:ascii="Arial" w:hAnsi="Arial" w:cs="Arial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F458" w14:textId="2E19E52F" w:rsidR="008E7788" w:rsidRPr="00151705" w:rsidRDefault="00FF0E15" w:rsidP="008E778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1.091.011,00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A3C5" w14:textId="39292001" w:rsidR="008E7788" w:rsidRPr="00151705" w:rsidRDefault="00FF0E15" w:rsidP="008E778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1.014.638,07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8133" w14:textId="70E4A685" w:rsidR="008E7788" w:rsidRPr="00151705" w:rsidRDefault="007D55B3" w:rsidP="008E778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1705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FF0E15">
              <w:rPr>
                <w:rFonts w:ascii="Arial" w:hAnsi="Arial" w:cs="Arial"/>
                <w:b/>
                <w:bCs/>
                <w:sz w:val="24"/>
                <w:szCs w:val="24"/>
              </w:rPr>
              <w:t>3,00</w:t>
            </w:r>
          </w:p>
        </w:tc>
      </w:tr>
    </w:tbl>
    <w:p w14:paraId="7FB55879" w14:textId="7686F2A1" w:rsidR="00972012" w:rsidRDefault="00972012" w:rsidP="00972012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1706A5" w14:textId="77777777" w:rsidR="001B1CAE" w:rsidRDefault="001B1CAE" w:rsidP="00972012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6D6052C" w14:textId="77777777" w:rsidR="00D74DF3" w:rsidRDefault="00D74DF3" w:rsidP="00972012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B101B0E" w14:textId="15B91295" w:rsidR="00972012" w:rsidRPr="001C2AD0" w:rsidRDefault="004E5FDA" w:rsidP="001C2AD0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7</w:t>
      </w:r>
      <w:r w:rsidR="00972012">
        <w:rPr>
          <w:rFonts w:ascii="Arial" w:hAnsi="Arial" w:cs="Arial"/>
          <w:b/>
          <w:sz w:val="24"/>
          <w:szCs w:val="24"/>
          <w:u w:val="single"/>
        </w:rPr>
        <w:t>.1. Aktivnost Osnovnoškolsko obrazovanje – standard</w:t>
      </w:r>
      <w:r w:rsidR="00972012">
        <w:rPr>
          <w:rFonts w:ascii="Arial" w:hAnsi="Arial" w:cs="Arial"/>
          <w:b/>
          <w:sz w:val="24"/>
          <w:szCs w:val="24"/>
        </w:rPr>
        <w:t xml:space="preserve"> </w:t>
      </w:r>
      <w:r w:rsidR="00972012">
        <w:rPr>
          <w:rFonts w:ascii="Arial" w:hAnsi="Arial" w:cs="Arial"/>
          <w:sz w:val="24"/>
          <w:szCs w:val="24"/>
        </w:rPr>
        <w:t>rashodi su planirani u iznosu od</w:t>
      </w:r>
      <w:r w:rsidR="00E74C0D">
        <w:rPr>
          <w:rFonts w:ascii="Arial" w:hAnsi="Arial" w:cs="Arial"/>
          <w:sz w:val="24"/>
          <w:szCs w:val="24"/>
        </w:rPr>
        <w:t xml:space="preserve"> </w:t>
      </w:r>
      <w:r w:rsidR="00F808B1" w:rsidRPr="00F808B1">
        <w:rPr>
          <w:rFonts w:ascii="Arial" w:hAnsi="Arial" w:cs="Arial"/>
          <w:b/>
          <w:bCs/>
          <w:sz w:val="24"/>
          <w:szCs w:val="24"/>
        </w:rPr>
        <w:t>119.661,00</w:t>
      </w:r>
      <w:r w:rsidR="00972012">
        <w:rPr>
          <w:rFonts w:ascii="Arial" w:hAnsi="Arial" w:cs="Arial"/>
          <w:sz w:val="24"/>
          <w:szCs w:val="24"/>
        </w:rPr>
        <w:t xml:space="preserve"> eura , a ostvareni su u iznosu od </w:t>
      </w:r>
      <w:r w:rsidR="00F808B1">
        <w:rPr>
          <w:rFonts w:ascii="Arial" w:hAnsi="Arial" w:cs="Arial"/>
          <w:b/>
          <w:bCs/>
          <w:sz w:val="24"/>
          <w:szCs w:val="24"/>
        </w:rPr>
        <w:t xml:space="preserve">117.779,14 </w:t>
      </w:r>
      <w:r w:rsidR="00972012">
        <w:rPr>
          <w:rFonts w:ascii="Arial" w:hAnsi="Arial" w:cs="Arial"/>
          <w:sz w:val="24"/>
          <w:szCs w:val="24"/>
        </w:rPr>
        <w:t xml:space="preserve">eura tj. </w:t>
      </w:r>
      <w:r w:rsidR="00F808B1">
        <w:rPr>
          <w:rFonts w:ascii="Arial" w:hAnsi="Arial" w:cs="Arial"/>
          <w:b/>
          <w:bCs/>
          <w:sz w:val="24"/>
          <w:szCs w:val="24"/>
        </w:rPr>
        <w:t>98,43</w:t>
      </w:r>
      <w:r w:rsidR="00E74C0D" w:rsidRPr="00F808B1">
        <w:rPr>
          <w:rFonts w:ascii="Arial" w:hAnsi="Arial" w:cs="Arial"/>
          <w:b/>
          <w:bCs/>
          <w:sz w:val="24"/>
          <w:szCs w:val="24"/>
        </w:rPr>
        <w:t>%</w:t>
      </w:r>
      <w:r w:rsidR="00972012" w:rsidRPr="00F808B1">
        <w:rPr>
          <w:rFonts w:ascii="Arial" w:hAnsi="Arial" w:cs="Arial"/>
          <w:b/>
          <w:bCs/>
          <w:sz w:val="24"/>
          <w:szCs w:val="24"/>
        </w:rPr>
        <w:t xml:space="preserve"> </w:t>
      </w:r>
      <w:r w:rsidR="00972012">
        <w:rPr>
          <w:rFonts w:ascii="Arial" w:hAnsi="Arial" w:cs="Arial"/>
          <w:sz w:val="24"/>
          <w:szCs w:val="24"/>
        </w:rPr>
        <w:t xml:space="preserve"> </w:t>
      </w:r>
      <w:r w:rsidR="00F808B1">
        <w:rPr>
          <w:rFonts w:ascii="Arial" w:hAnsi="Arial" w:cs="Arial"/>
          <w:sz w:val="24"/>
          <w:szCs w:val="24"/>
        </w:rPr>
        <w:t>g</w:t>
      </w:r>
      <w:r w:rsidR="00972012">
        <w:rPr>
          <w:rFonts w:ascii="Arial" w:hAnsi="Arial" w:cs="Arial"/>
          <w:sz w:val="24"/>
          <w:szCs w:val="24"/>
        </w:rPr>
        <w:t xml:space="preserve">odišnjeg plana. </w:t>
      </w:r>
      <w:r w:rsidR="001C2AD0">
        <w:rPr>
          <w:rFonts w:ascii="Arial" w:eastAsia="Calibri" w:hAnsi="Arial" w:cs="Arial"/>
          <w:sz w:val="24"/>
          <w:szCs w:val="24"/>
        </w:rPr>
        <w:t>Navedeni rashodi financirani su iz izvora 12-Sredstva za financiranje decentraliziranih funkcija.</w:t>
      </w:r>
    </w:p>
    <w:p w14:paraId="63EAE716" w14:textId="18115265" w:rsidR="00972012" w:rsidRDefault="00972012" w:rsidP="0097201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Cilj koji je ostvaren provedbom ove aktivnosti</w:t>
      </w:r>
      <w:r>
        <w:rPr>
          <w:rFonts w:ascii="Arial" w:hAnsi="Arial" w:cs="Arial"/>
          <w:sz w:val="24"/>
          <w:szCs w:val="24"/>
        </w:rPr>
        <w:t xml:space="preserve"> : financiranje minimalnog standarda za odvijanje nastavnog procesa na temelju Nastavnog plana i programa za osnovne  škole u Republici Hrvatskoj, Godišnjeg plana i programa rada škole i Školskog kurikuluma.</w:t>
      </w:r>
    </w:p>
    <w:p w14:paraId="6B92BB24" w14:textId="77777777" w:rsidR="00307D65" w:rsidRDefault="00307D65" w:rsidP="0097201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B032B3" w14:textId="5139F986" w:rsidR="00972012" w:rsidRPr="001C2AD0" w:rsidRDefault="004E5FDA" w:rsidP="001C2AD0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7</w:t>
      </w:r>
      <w:r w:rsidR="00972012">
        <w:rPr>
          <w:rFonts w:ascii="Arial" w:hAnsi="Arial" w:cs="Arial"/>
          <w:b/>
          <w:sz w:val="24"/>
          <w:szCs w:val="24"/>
          <w:u w:val="single"/>
        </w:rPr>
        <w:t>.2. Aktivnost Osnovnoškolsko obrazovanje - Operativni plan</w:t>
      </w:r>
      <w:r w:rsidR="00972012">
        <w:rPr>
          <w:rFonts w:ascii="Arial" w:hAnsi="Arial" w:cs="Arial"/>
          <w:sz w:val="24"/>
          <w:szCs w:val="24"/>
        </w:rPr>
        <w:t xml:space="preserve">  rashodi su planirani u iznosu od </w:t>
      </w:r>
      <w:r w:rsidR="00E74C0D" w:rsidRPr="008507E7">
        <w:rPr>
          <w:rFonts w:ascii="Arial" w:hAnsi="Arial" w:cs="Arial"/>
          <w:b/>
          <w:bCs/>
          <w:sz w:val="24"/>
          <w:szCs w:val="24"/>
        </w:rPr>
        <w:t>6</w:t>
      </w:r>
      <w:r w:rsidR="00381D29" w:rsidRPr="008507E7">
        <w:rPr>
          <w:rFonts w:ascii="Arial" w:hAnsi="Arial" w:cs="Arial"/>
          <w:b/>
          <w:bCs/>
          <w:sz w:val="24"/>
          <w:szCs w:val="24"/>
        </w:rPr>
        <w:t>56</w:t>
      </w:r>
      <w:r w:rsidR="00E74C0D" w:rsidRPr="008507E7">
        <w:rPr>
          <w:rFonts w:ascii="Arial" w:hAnsi="Arial" w:cs="Arial"/>
          <w:b/>
          <w:bCs/>
          <w:sz w:val="24"/>
          <w:szCs w:val="24"/>
        </w:rPr>
        <w:t>,00</w:t>
      </w:r>
      <w:r w:rsidR="00972012">
        <w:rPr>
          <w:rFonts w:ascii="Arial" w:hAnsi="Arial" w:cs="Arial"/>
          <w:sz w:val="24"/>
          <w:szCs w:val="24"/>
        </w:rPr>
        <w:t xml:space="preserve"> eura , a </w:t>
      </w:r>
      <w:r w:rsidR="00483DDB">
        <w:rPr>
          <w:rFonts w:ascii="Arial" w:hAnsi="Arial" w:cs="Arial"/>
          <w:sz w:val="24"/>
          <w:szCs w:val="24"/>
        </w:rPr>
        <w:t xml:space="preserve">ostvareni su u iznosu </w:t>
      </w:r>
      <w:r w:rsidR="00483DDB" w:rsidRPr="008507E7">
        <w:rPr>
          <w:rFonts w:ascii="Arial" w:hAnsi="Arial" w:cs="Arial"/>
          <w:b/>
          <w:bCs/>
          <w:sz w:val="24"/>
          <w:szCs w:val="24"/>
        </w:rPr>
        <w:t>6</w:t>
      </w:r>
      <w:r w:rsidR="00381D29" w:rsidRPr="008507E7">
        <w:rPr>
          <w:rFonts w:ascii="Arial" w:hAnsi="Arial" w:cs="Arial"/>
          <w:b/>
          <w:bCs/>
          <w:sz w:val="24"/>
          <w:szCs w:val="24"/>
        </w:rPr>
        <w:t>56,00</w:t>
      </w:r>
      <w:r w:rsidR="00483DDB">
        <w:rPr>
          <w:rFonts w:ascii="Arial" w:hAnsi="Arial" w:cs="Arial"/>
          <w:sz w:val="24"/>
          <w:szCs w:val="24"/>
        </w:rPr>
        <w:t xml:space="preserve"> eura tj. </w:t>
      </w:r>
      <w:r w:rsidR="00381D29" w:rsidRPr="008507E7">
        <w:rPr>
          <w:rFonts w:ascii="Arial" w:hAnsi="Arial" w:cs="Arial"/>
          <w:b/>
          <w:bCs/>
          <w:sz w:val="24"/>
          <w:szCs w:val="24"/>
        </w:rPr>
        <w:t>100,00</w:t>
      </w:r>
      <w:r w:rsidR="00972012" w:rsidRPr="008507E7">
        <w:rPr>
          <w:rFonts w:ascii="Arial" w:hAnsi="Arial" w:cs="Arial"/>
          <w:b/>
          <w:bCs/>
          <w:sz w:val="24"/>
          <w:szCs w:val="24"/>
        </w:rPr>
        <w:t>%</w:t>
      </w:r>
      <w:r w:rsidR="00972012">
        <w:rPr>
          <w:rFonts w:ascii="Arial" w:hAnsi="Arial" w:cs="Arial"/>
          <w:sz w:val="24"/>
          <w:szCs w:val="24"/>
        </w:rPr>
        <w:t xml:space="preserve">  </w:t>
      </w:r>
      <w:r w:rsidR="009465D4">
        <w:rPr>
          <w:rFonts w:ascii="Arial" w:hAnsi="Arial" w:cs="Arial"/>
          <w:sz w:val="24"/>
          <w:szCs w:val="24"/>
        </w:rPr>
        <w:t>g</w:t>
      </w:r>
      <w:r w:rsidR="00972012">
        <w:rPr>
          <w:rFonts w:ascii="Arial" w:hAnsi="Arial" w:cs="Arial"/>
          <w:sz w:val="24"/>
          <w:szCs w:val="24"/>
        </w:rPr>
        <w:t xml:space="preserve">odišnjeg plana. </w:t>
      </w:r>
      <w:r w:rsidR="001C2AD0">
        <w:rPr>
          <w:rFonts w:ascii="Arial" w:eastAsia="Calibri" w:hAnsi="Arial" w:cs="Arial"/>
          <w:sz w:val="24"/>
          <w:szCs w:val="24"/>
        </w:rPr>
        <w:t>Navedeni rashodi financirani su iz izvora 12- Sredstva za financiranje decentraliziranih funkcija.</w:t>
      </w:r>
    </w:p>
    <w:p w14:paraId="1395D299" w14:textId="77777777" w:rsidR="00972012" w:rsidRDefault="00972012" w:rsidP="0097201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Cilj koji je ostvaren provedbom ove aktivnosti : </w:t>
      </w:r>
      <w:r>
        <w:rPr>
          <w:rFonts w:ascii="Arial" w:hAnsi="Arial" w:cs="Arial"/>
          <w:sz w:val="24"/>
          <w:szCs w:val="24"/>
        </w:rPr>
        <w:t xml:space="preserve"> tekuće održavanje školske zgrade i opreme.</w:t>
      </w:r>
    </w:p>
    <w:p w14:paraId="75BCFBB0" w14:textId="47B3CF37" w:rsidR="00972012" w:rsidRDefault="00972012" w:rsidP="0097201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Navedene dvije aktivnosti odnose se na financiranje materijalnih rashoda koji su se financirali iz izvora Županijskih prihoda za decentralizirane funkcije.  </w:t>
      </w:r>
    </w:p>
    <w:p w14:paraId="58214C65" w14:textId="77777777" w:rsidR="00307D65" w:rsidRDefault="00307D65" w:rsidP="0097201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109369" w14:textId="79097182" w:rsidR="00972012" w:rsidRDefault="004E5FDA" w:rsidP="0097201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51040">
        <w:rPr>
          <w:rFonts w:ascii="Arial" w:hAnsi="Arial" w:cs="Arial"/>
          <w:b/>
          <w:sz w:val="24"/>
          <w:szCs w:val="24"/>
          <w:u w:val="single"/>
        </w:rPr>
        <w:t>7</w:t>
      </w:r>
      <w:r w:rsidR="00972012" w:rsidRPr="00F51040">
        <w:rPr>
          <w:rFonts w:ascii="Arial" w:hAnsi="Arial" w:cs="Arial"/>
          <w:b/>
          <w:sz w:val="24"/>
          <w:szCs w:val="24"/>
          <w:u w:val="single"/>
        </w:rPr>
        <w:t>.3. Aktivnost Podizanje kvalitete i standarda kroz aktivnost osnovne škole</w:t>
      </w:r>
      <w:r w:rsidR="00972012">
        <w:rPr>
          <w:rFonts w:ascii="Arial" w:hAnsi="Arial" w:cs="Arial"/>
          <w:sz w:val="24"/>
          <w:szCs w:val="24"/>
        </w:rPr>
        <w:t xml:space="preserve"> planirani su u iznosu </w:t>
      </w:r>
      <w:r w:rsidR="00483DDB" w:rsidRPr="008507E7">
        <w:rPr>
          <w:rFonts w:ascii="Arial" w:hAnsi="Arial" w:cs="Arial"/>
          <w:b/>
          <w:bCs/>
          <w:sz w:val="24"/>
          <w:szCs w:val="24"/>
        </w:rPr>
        <w:t>2</w:t>
      </w:r>
      <w:r w:rsidR="00381D29" w:rsidRPr="008507E7">
        <w:rPr>
          <w:rFonts w:ascii="Arial" w:hAnsi="Arial" w:cs="Arial"/>
          <w:b/>
          <w:bCs/>
          <w:sz w:val="24"/>
          <w:szCs w:val="24"/>
        </w:rPr>
        <w:t>7.</w:t>
      </w:r>
      <w:r w:rsidR="008507E7" w:rsidRPr="008507E7">
        <w:rPr>
          <w:rFonts w:ascii="Arial" w:hAnsi="Arial" w:cs="Arial"/>
          <w:b/>
          <w:bCs/>
          <w:sz w:val="24"/>
          <w:szCs w:val="24"/>
        </w:rPr>
        <w:t>782,00</w:t>
      </w:r>
      <w:r w:rsidR="00972012">
        <w:rPr>
          <w:rFonts w:ascii="Arial" w:hAnsi="Arial" w:cs="Arial"/>
          <w:sz w:val="24"/>
          <w:szCs w:val="24"/>
        </w:rPr>
        <w:t xml:space="preserve"> eura , a realizirani su u iznosu od </w:t>
      </w:r>
      <w:r w:rsidR="008507E7" w:rsidRPr="008507E7">
        <w:rPr>
          <w:rFonts w:ascii="Arial" w:hAnsi="Arial" w:cs="Arial"/>
          <w:b/>
          <w:bCs/>
          <w:sz w:val="24"/>
          <w:szCs w:val="24"/>
        </w:rPr>
        <w:t>26.910,47</w:t>
      </w:r>
      <w:r w:rsidR="008507E7">
        <w:rPr>
          <w:rFonts w:ascii="Arial" w:hAnsi="Arial" w:cs="Arial"/>
          <w:sz w:val="24"/>
          <w:szCs w:val="24"/>
        </w:rPr>
        <w:t xml:space="preserve"> </w:t>
      </w:r>
      <w:r w:rsidR="00972012">
        <w:rPr>
          <w:rFonts w:ascii="Arial" w:hAnsi="Arial" w:cs="Arial"/>
          <w:sz w:val="24"/>
          <w:szCs w:val="24"/>
        </w:rPr>
        <w:t xml:space="preserve">eura ili </w:t>
      </w:r>
      <w:r w:rsidR="008507E7">
        <w:rPr>
          <w:rFonts w:ascii="Arial" w:hAnsi="Arial" w:cs="Arial"/>
          <w:b/>
          <w:bCs/>
          <w:sz w:val="24"/>
          <w:szCs w:val="24"/>
        </w:rPr>
        <w:t xml:space="preserve">96,86% </w:t>
      </w:r>
      <w:r w:rsidR="008507E7">
        <w:rPr>
          <w:rFonts w:ascii="Arial" w:hAnsi="Arial" w:cs="Arial"/>
          <w:sz w:val="24"/>
          <w:szCs w:val="24"/>
        </w:rPr>
        <w:t>g</w:t>
      </w:r>
      <w:r w:rsidR="00972012">
        <w:rPr>
          <w:rFonts w:ascii="Arial" w:hAnsi="Arial" w:cs="Arial"/>
          <w:sz w:val="24"/>
          <w:szCs w:val="24"/>
        </w:rPr>
        <w:t xml:space="preserve">odišnjeg plana. </w:t>
      </w:r>
    </w:p>
    <w:p w14:paraId="0CF40262" w14:textId="3BD1E205" w:rsidR="00972012" w:rsidRDefault="00972012" w:rsidP="0097201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Odnose se na financiranje materijalnih rashoda</w:t>
      </w:r>
      <w:r w:rsidR="006B2B8D">
        <w:rPr>
          <w:rFonts w:ascii="Arial" w:hAnsi="Arial" w:cs="Arial"/>
          <w:sz w:val="24"/>
          <w:szCs w:val="24"/>
        </w:rPr>
        <w:t>.</w:t>
      </w:r>
    </w:p>
    <w:p w14:paraId="1C7DC7C9" w14:textId="16F1B04F" w:rsidR="004E5FDA" w:rsidRDefault="00972012" w:rsidP="009B7D97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2" w:name="_Hlk161737391"/>
      <w:r>
        <w:rPr>
          <w:rFonts w:ascii="Arial" w:hAnsi="Arial" w:cs="Arial"/>
          <w:b/>
          <w:sz w:val="24"/>
          <w:szCs w:val="24"/>
        </w:rPr>
        <w:t xml:space="preserve">Cilj koji je ostvaren provedbom ove aktivnosti : </w:t>
      </w:r>
      <w:r>
        <w:rPr>
          <w:rFonts w:ascii="Arial" w:eastAsia="Calibri" w:hAnsi="Arial" w:cs="Arial"/>
          <w:sz w:val="24"/>
          <w:szCs w:val="24"/>
        </w:rPr>
        <w:t>pokriće dijela materijalnih rashoda</w:t>
      </w:r>
      <w:r w:rsidR="008507E7">
        <w:rPr>
          <w:rFonts w:ascii="Arial" w:eastAsia="Calibri" w:hAnsi="Arial" w:cs="Arial"/>
          <w:sz w:val="24"/>
          <w:szCs w:val="24"/>
        </w:rPr>
        <w:t>,</w:t>
      </w:r>
      <w:r w:rsidR="002C79C0">
        <w:rPr>
          <w:rFonts w:ascii="Arial" w:eastAsia="Calibri" w:hAnsi="Arial" w:cs="Arial"/>
          <w:sz w:val="24"/>
          <w:szCs w:val="24"/>
        </w:rPr>
        <w:t xml:space="preserve"> </w:t>
      </w:r>
      <w:bookmarkEnd w:id="2"/>
      <w:r w:rsidR="006B2B8D">
        <w:rPr>
          <w:rFonts w:ascii="Arial" w:eastAsia="Calibri" w:hAnsi="Arial" w:cs="Arial"/>
          <w:sz w:val="24"/>
          <w:szCs w:val="24"/>
        </w:rPr>
        <w:t>osiguranje učenika i osiguranje radnih bilježnica i ostalog pomoćnog materijala za učenike.</w:t>
      </w:r>
      <w:bookmarkStart w:id="3" w:name="_Hlk161737664"/>
    </w:p>
    <w:p w14:paraId="0C646E02" w14:textId="72BBC1FF" w:rsidR="00307D65" w:rsidRDefault="00307D65" w:rsidP="009B7D97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80E418F" w14:textId="77777777" w:rsidR="00307D65" w:rsidRDefault="00307D65" w:rsidP="009B7D97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3"/>
    <w:p w14:paraId="74CFD864" w14:textId="76E2FC00" w:rsidR="009B7D97" w:rsidRDefault="004E5FDA" w:rsidP="009B7D97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7</w:t>
      </w:r>
      <w:r w:rsidR="009B7D97">
        <w:rPr>
          <w:rFonts w:ascii="Arial" w:eastAsia="Calibri" w:hAnsi="Arial" w:cs="Arial"/>
          <w:b/>
          <w:sz w:val="24"/>
          <w:szCs w:val="24"/>
          <w:u w:val="single"/>
        </w:rPr>
        <w:t>.</w:t>
      </w:r>
      <w:r w:rsidR="00462265">
        <w:rPr>
          <w:rFonts w:ascii="Arial" w:eastAsia="Calibri" w:hAnsi="Arial" w:cs="Arial"/>
          <w:b/>
          <w:sz w:val="24"/>
          <w:szCs w:val="24"/>
          <w:u w:val="single"/>
        </w:rPr>
        <w:t>4</w:t>
      </w:r>
      <w:r w:rsidR="009B7D97">
        <w:rPr>
          <w:rFonts w:ascii="Arial" w:eastAsia="Calibri" w:hAnsi="Arial" w:cs="Arial"/>
          <w:b/>
          <w:sz w:val="24"/>
          <w:szCs w:val="24"/>
          <w:u w:val="single"/>
        </w:rPr>
        <w:t>. Škola za život – kurikularna reforma</w:t>
      </w:r>
    </w:p>
    <w:p w14:paraId="309DAB71" w14:textId="5720A589" w:rsidR="009B7D97" w:rsidRDefault="0022576C" w:rsidP="009B7D97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</w:t>
      </w:r>
      <w:r w:rsidR="009B7D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 planirani </w:t>
      </w:r>
      <w:r w:rsidR="009B7D97">
        <w:rPr>
          <w:rFonts w:ascii="Arial" w:hAnsi="Arial" w:cs="Arial"/>
          <w:sz w:val="24"/>
          <w:szCs w:val="24"/>
        </w:rPr>
        <w:t xml:space="preserve">u iznos </w:t>
      </w:r>
      <w:r w:rsidR="00C65544">
        <w:rPr>
          <w:rFonts w:ascii="Arial" w:hAnsi="Arial" w:cs="Arial"/>
          <w:b/>
          <w:bCs/>
          <w:sz w:val="24"/>
          <w:szCs w:val="24"/>
        </w:rPr>
        <w:t xml:space="preserve">10.355,00 </w:t>
      </w:r>
      <w:r w:rsidR="009B7D97">
        <w:rPr>
          <w:rFonts w:ascii="Arial" w:hAnsi="Arial" w:cs="Arial"/>
          <w:sz w:val="24"/>
          <w:szCs w:val="24"/>
        </w:rPr>
        <w:t>eura , a realizirani su u</w:t>
      </w:r>
      <w:r w:rsidR="005B0D30">
        <w:rPr>
          <w:rFonts w:ascii="Arial" w:hAnsi="Arial" w:cs="Arial"/>
          <w:sz w:val="24"/>
          <w:szCs w:val="24"/>
        </w:rPr>
        <w:t xml:space="preserve"> iznosu </w:t>
      </w:r>
      <w:r w:rsidR="00C65544">
        <w:rPr>
          <w:rFonts w:ascii="Arial" w:hAnsi="Arial" w:cs="Arial"/>
          <w:b/>
          <w:bCs/>
          <w:sz w:val="24"/>
          <w:szCs w:val="24"/>
        </w:rPr>
        <w:t xml:space="preserve">10.334,50 </w:t>
      </w:r>
      <w:r w:rsidR="005B0D30">
        <w:rPr>
          <w:rFonts w:ascii="Arial" w:hAnsi="Arial" w:cs="Arial"/>
          <w:sz w:val="24"/>
          <w:szCs w:val="24"/>
        </w:rPr>
        <w:t>eura ili</w:t>
      </w:r>
      <w:r>
        <w:rPr>
          <w:rFonts w:ascii="Arial" w:hAnsi="Arial" w:cs="Arial"/>
          <w:sz w:val="24"/>
          <w:szCs w:val="24"/>
        </w:rPr>
        <w:t xml:space="preserve"> </w:t>
      </w:r>
      <w:r w:rsidR="00C65544">
        <w:rPr>
          <w:rFonts w:ascii="Arial" w:hAnsi="Arial" w:cs="Arial"/>
          <w:b/>
          <w:bCs/>
          <w:sz w:val="24"/>
          <w:szCs w:val="24"/>
        </w:rPr>
        <w:t>100%</w:t>
      </w:r>
      <w:r>
        <w:rPr>
          <w:rFonts w:ascii="Arial" w:hAnsi="Arial" w:cs="Arial"/>
          <w:sz w:val="24"/>
          <w:szCs w:val="24"/>
        </w:rPr>
        <w:t xml:space="preserve"> </w:t>
      </w:r>
      <w:r w:rsidR="00C65544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odišnjeg plana.</w:t>
      </w:r>
      <w:r w:rsidR="009B7D97" w:rsidRPr="009B7D97">
        <w:rPr>
          <w:rFonts w:ascii="Arial" w:eastAsia="Calibri" w:hAnsi="Arial" w:cs="Arial"/>
          <w:sz w:val="24"/>
          <w:szCs w:val="24"/>
        </w:rPr>
        <w:t xml:space="preserve"> </w:t>
      </w:r>
      <w:r w:rsidR="009B7D97">
        <w:rPr>
          <w:rFonts w:ascii="Arial" w:eastAsia="Calibri" w:hAnsi="Arial" w:cs="Arial"/>
          <w:sz w:val="24"/>
          <w:szCs w:val="24"/>
        </w:rPr>
        <w:t xml:space="preserve">Navedeni rashodi financirani su iz izvora </w:t>
      </w:r>
      <w:r w:rsidR="009B7D97" w:rsidRPr="00C65544">
        <w:rPr>
          <w:rFonts w:ascii="Arial" w:eastAsia="Calibri" w:hAnsi="Arial" w:cs="Arial"/>
          <w:b/>
          <w:bCs/>
          <w:sz w:val="24"/>
          <w:szCs w:val="24"/>
        </w:rPr>
        <w:t>52 Ostale pomoći</w:t>
      </w:r>
      <w:r w:rsidR="009B7D97">
        <w:rPr>
          <w:rFonts w:ascii="Arial" w:eastAsia="Calibri" w:hAnsi="Arial" w:cs="Arial"/>
          <w:sz w:val="24"/>
          <w:szCs w:val="24"/>
        </w:rPr>
        <w:t>.</w:t>
      </w:r>
    </w:p>
    <w:p w14:paraId="338A9E5F" w14:textId="5DA56A05" w:rsidR="00307D65" w:rsidRDefault="0005146E" w:rsidP="0005146E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4" w:name="_Hlk161737963"/>
      <w:r>
        <w:rPr>
          <w:rFonts w:ascii="Arial" w:hAnsi="Arial" w:cs="Arial"/>
          <w:b/>
          <w:sz w:val="24"/>
          <w:szCs w:val="24"/>
        </w:rPr>
        <w:t xml:space="preserve">Cilj koji je ostvaren provedbom ove aktivnosti </w:t>
      </w:r>
      <w:bookmarkEnd w:id="4"/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eastAsia="Calibri" w:hAnsi="Arial" w:cs="Arial"/>
          <w:sz w:val="24"/>
          <w:szCs w:val="24"/>
        </w:rPr>
        <w:t>pokriće rashoda za nabavu knjiga (školskih udžbenika za redovne učenike</w:t>
      </w:r>
      <w:r w:rsidR="008954DE">
        <w:rPr>
          <w:rFonts w:ascii="Arial" w:eastAsia="Calibri" w:hAnsi="Arial" w:cs="Arial"/>
          <w:sz w:val="24"/>
          <w:szCs w:val="24"/>
        </w:rPr>
        <w:t xml:space="preserve"> i</w:t>
      </w:r>
      <w:r>
        <w:rPr>
          <w:rFonts w:ascii="Arial" w:eastAsia="Calibri" w:hAnsi="Arial" w:cs="Arial"/>
          <w:sz w:val="24"/>
          <w:szCs w:val="24"/>
        </w:rPr>
        <w:t xml:space="preserve"> knjiga za školsku knjižnicu</w:t>
      </w:r>
      <w:r w:rsidR="008954DE">
        <w:rPr>
          <w:rFonts w:ascii="Arial" w:eastAsia="Calibri" w:hAnsi="Arial" w:cs="Arial"/>
          <w:sz w:val="24"/>
          <w:szCs w:val="24"/>
        </w:rPr>
        <w:t>)</w:t>
      </w:r>
    </w:p>
    <w:p w14:paraId="2910619C" w14:textId="7A49F150" w:rsidR="00307D65" w:rsidRDefault="00307D65" w:rsidP="0005146E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1BB7CC8" w14:textId="1A7B4F04" w:rsidR="005538F4" w:rsidRDefault="005538F4" w:rsidP="0005146E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793028E" w14:textId="77777777" w:rsidR="00C65544" w:rsidRDefault="00C65544" w:rsidP="0005146E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A411FE1" w14:textId="77777777" w:rsidR="001C2AD0" w:rsidRPr="008954DE" w:rsidRDefault="001C2AD0" w:rsidP="003C63EA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081C849" w14:textId="59BB2331" w:rsidR="0055213B" w:rsidRDefault="004E5FDA" w:rsidP="0055213B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bookmarkStart w:id="5" w:name="_Hlk161992550"/>
      <w:r>
        <w:rPr>
          <w:rFonts w:ascii="Arial" w:eastAsia="Calibri" w:hAnsi="Arial" w:cs="Arial"/>
          <w:b/>
          <w:sz w:val="24"/>
          <w:szCs w:val="24"/>
          <w:u w:val="single"/>
        </w:rPr>
        <w:t>7</w:t>
      </w:r>
      <w:r w:rsidR="0055213B">
        <w:rPr>
          <w:rFonts w:ascii="Arial" w:eastAsia="Calibri" w:hAnsi="Arial" w:cs="Arial"/>
          <w:b/>
          <w:sz w:val="24"/>
          <w:szCs w:val="24"/>
          <w:u w:val="single"/>
        </w:rPr>
        <w:t>.</w:t>
      </w:r>
      <w:r w:rsidR="00F9472C">
        <w:rPr>
          <w:rFonts w:ascii="Arial" w:eastAsia="Calibri" w:hAnsi="Arial" w:cs="Arial"/>
          <w:b/>
          <w:sz w:val="24"/>
          <w:szCs w:val="24"/>
          <w:u w:val="single"/>
        </w:rPr>
        <w:t>5</w:t>
      </w:r>
      <w:r w:rsidR="0055213B">
        <w:rPr>
          <w:rFonts w:ascii="Arial" w:eastAsia="Calibri" w:hAnsi="Arial" w:cs="Arial"/>
          <w:b/>
          <w:sz w:val="24"/>
          <w:szCs w:val="24"/>
          <w:u w:val="single"/>
        </w:rPr>
        <w:t xml:space="preserve">. </w:t>
      </w:r>
      <w:r w:rsidR="00A504DA">
        <w:rPr>
          <w:rFonts w:ascii="Arial" w:eastAsia="Calibri" w:hAnsi="Arial" w:cs="Arial"/>
          <w:b/>
          <w:sz w:val="24"/>
          <w:szCs w:val="24"/>
          <w:u w:val="single"/>
        </w:rPr>
        <w:t xml:space="preserve">Tekući projekt : </w:t>
      </w:r>
      <w:r w:rsidR="0055213B">
        <w:rPr>
          <w:rFonts w:ascii="Arial" w:eastAsia="Calibri" w:hAnsi="Arial" w:cs="Arial"/>
          <w:b/>
          <w:sz w:val="24"/>
          <w:szCs w:val="24"/>
          <w:u w:val="single"/>
        </w:rPr>
        <w:t>Zajedno do znanja uz više elana V</w:t>
      </w:r>
      <w:r w:rsidR="004911BA">
        <w:rPr>
          <w:rFonts w:ascii="Arial" w:eastAsia="Calibri" w:hAnsi="Arial" w:cs="Arial"/>
          <w:b/>
          <w:sz w:val="24"/>
          <w:szCs w:val="24"/>
          <w:u w:val="single"/>
        </w:rPr>
        <w:t>I</w:t>
      </w:r>
      <w:r w:rsidR="0055213B">
        <w:rPr>
          <w:rFonts w:ascii="Arial" w:eastAsia="Calibri" w:hAnsi="Arial" w:cs="Arial"/>
          <w:b/>
          <w:sz w:val="24"/>
          <w:szCs w:val="24"/>
          <w:u w:val="single"/>
        </w:rPr>
        <w:t>-OŠ</w:t>
      </w:r>
    </w:p>
    <w:p w14:paraId="0455006B" w14:textId="1481FEEA" w:rsidR="00A504DA" w:rsidRPr="005B0D30" w:rsidRDefault="00A504DA" w:rsidP="0055213B">
      <w:pPr>
        <w:tabs>
          <w:tab w:val="left" w:pos="154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Planiran je u iznos </w:t>
      </w:r>
      <w:r w:rsidR="001400CA" w:rsidRPr="001400CA">
        <w:rPr>
          <w:rFonts w:ascii="Arial" w:hAnsi="Arial" w:cs="Arial"/>
          <w:b/>
          <w:bCs/>
          <w:sz w:val="24"/>
          <w:szCs w:val="24"/>
        </w:rPr>
        <w:t>61.605,00</w:t>
      </w:r>
      <w:r w:rsidR="001400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eura , a realizirani su u iznosu od </w:t>
      </w:r>
      <w:r w:rsidR="001400CA" w:rsidRPr="001400CA">
        <w:rPr>
          <w:rFonts w:ascii="Arial" w:hAnsi="Arial" w:cs="Arial"/>
          <w:b/>
          <w:bCs/>
          <w:sz w:val="24"/>
          <w:szCs w:val="24"/>
        </w:rPr>
        <w:t>57.240,28</w:t>
      </w:r>
      <w:r>
        <w:rPr>
          <w:rFonts w:ascii="Arial" w:hAnsi="Arial" w:cs="Arial"/>
          <w:sz w:val="24"/>
          <w:szCs w:val="24"/>
        </w:rPr>
        <w:t xml:space="preserve"> eura ili </w:t>
      </w:r>
      <w:r w:rsidR="001400CA">
        <w:rPr>
          <w:rFonts w:ascii="Arial" w:hAnsi="Arial" w:cs="Arial"/>
          <w:b/>
          <w:bCs/>
          <w:sz w:val="24"/>
          <w:szCs w:val="24"/>
        </w:rPr>
        <w:t>92,9</w:t>
      </w:r>
      <w:r w:rsidR="001400CA" w:rsidRPr="001400CA">
        <w:rPr>
          <w:rFonts w:ascii="Arial" w:hAnsi="Arial" w:cs="Arial"/>
          <w:b/>
          <w:bCs/>
          <w:sz w:val="24"/>
          <w:szCs w:val="24"/>
        </w:rPr>
        <w:t>1%</w:t>
      </w:r>
      <w:r>
        <w:rPr>
          <w:rFonts w:ascii="Arial" w:hAnsi="Arial" w:cs="Arial"/>
          <w:sz w:val="24"/>
          <w:szCs w:val="24"/>
        </w:rPr>
        <w:t xml:space="preserve"> </w:t>
      </w:r>
      <w:r w:rsidR="001400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odišnjeg plana.</w:t>
      </w:r>
      <w:r w:rsidRPr="009B7D97">
        <w:rPr>
          <w:rFonts w:ascii="Arial" w:eastAsia="Calibri" w:hAnsi="Arial" w:cs="Arial"/>
          <w:sz w:val="24"/>
          <w:szCs w:val="24"/>
        </w:rPr>
        <w:t xml:space="preserve"> </w:t>
      </w:r>
      <w:r w:rsidR="001C2AD0">
        <w:rPr>
          <w:rFonts w:ascii="Arial" w:eastAsia="Calibri" w:hAnsi="Arial" w:cs="Arial"/>
          <w:sz w:val="24"/>
          <w:szCs w:val="24"/>
        </w:rPr>
        <w:t xml:space="preserve">Navedeni rashodi financirani su iz izvora </w:t>
      </w:r>
      <w:r w:rsidR="001C2AD0" w:rsidRPr="001400CA">
        <w:rPr>
          <w:rFonts w:ascii="Arial" w:eastAsia="Calibri" w:hAnsi="Arial" w:cs="Arial"/>
          <w:b/>
          <w:bCs/>
          <w:sz w:val="24"/>
          <w:szCs w:val="24"/>
        </w:rPr>
        <w:t>11-Opći prihodi i</w:t>
      </w:r>
      <w:r w:rsidR="001C2AD0">
        <w:rPr>
          <w:rFonts w:ascii="Arial" w:eastAsia="Calibri" w:hAnsi="Arial" w:cs="Arial"/>
          <w:sz w:val="24"/>
          <w:szCs w:val="24"/>
        </w:rPr>
        <w:t xml:space="preserve"> </w:t>
      </w:r>
      <w:r w:rsidR="001C2AD0" w:rsidRPr="001400CA">
        <w:rPr>
          <w:rFonts w:ascii="Arial" w:eastAsia="Calibri" w:hAnsi="Arial" w:cs="Arial"/>
          <w:b/>
          <w:bCs/>
          <w:sz w:val="24"/>
          <w:szCs w:val="24"/>
        </w:rPr>
        <w:t>primici ŠKŽ. I 15-Predfinanciranje EU projekata iz sr. ŠKŽ</w:t>
      </w:r>
      <w:r w:rsidR="00307D65" w:rsidRPr="001400CA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4FB5ACE5" w14:textId="56A2E8DB" w:rsidR="00A504DA" w:rsidRDefault="00A504DA" w:rsidP="0055213B">
      <w:pPr>
        <w:tabs>
          <w:tab w:val="left" w:pos="1540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Cilj koji je ostvaren provedbom ove aktivnosti:</w:t>
      </w:r>
    </w:p>
    <w:p w14:paraId="372E7EA7" w14:textId="2976F8DD" w:rsidR="00656133" w:rsidRDefault="00A504DA" w:rsidP="0055213B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44C9E">
        <w:rPr>
          <w:rFonts w:ascii="Arial" w:eastAsia="Calibri" w:hAnsi="Arial" w:cs="Arial"/>
          <w:sz w:val="24"/>
          <w:szCs w:val="24"/>
        </w:rPr>
        <w:t>Pokriće materijalnih rashoda i rashoda za zaposlene , a odnose se na asistente u nastavi za učenike s poteškoćama u razvoju</w:t>
      </w:r>
      <w:bookmarkEnd w:id="5"/>
    </w:p>
    <w:p w14:paraId="5435EEA1" w14:textId="51960047" w:rsidR="00307D65" w:rsidRDefault="00307D65" w:rsidP="0055213B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29592C4" w14:textId="77777777" w:rsidR="006669A0" w:rsidRPr="00344C9E" w:rsidRDefault="006669A0" w:rsidP="0055213B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CE0B4E3" w14:textId="2BBFFF28" w:rsidR="00656133" w:rsidRDefault="004E5FDA" w:rsidP="00656133">
      <w:pPr>
        <w:tabs>
          <w:tab w:val="left" w:pos="1540"/>
        </w:tabs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7</w:t>
      </w:r>
      <w:r w:rsidR="00656133">
        <w:rPr>
          <w:rFonts w:ascii="Arial" w:eastAsia="Calibri" w:hAnsi="Arial" w:cs="Arial"/>
          <w:b/>
          <w:sz w:val="24"/>
          <w:szCs w:val="24"/>
          <w:u w:val="single"/>
        </w:rPr>
        <w:t>.</w:t>
      </w:r>
      <w:r w:rsidR="00F9472C">
        <w:rPr>
          <w:rFonts w:ascii="Arial" w:eastAsia="Calibri" w:hAnsi="Arial" w:cs="Arial"/>
          <w:b/>
          <w:sz w:val="24"/>
          <w:szCs w:val="24"/>
          <w:u w:val="single"/>
        </w:rPr>
        <w:t>6</w:t>
      </w:r>
      <w:r w:rsidR="00656133">
        <w:rPr>
          <w:rFonts w:ascii="Arial" w:eastAsia="Calibri" w:hAnsi="Arial" w:cs="Arial"/>
          <w:b/>
          <w:sz w:val="24"/>
          <w:szCs w:val="24"/>
          <w:u w:val="single"/>
        </w:rPr>
        <w:t xml:space="preserve">. </w:t>
      </w:r>
      <w:r w:rsidR="007630DF">
        <w:rPr>
          <w:rFonts w:ascii="Arial" w:hAnsi="Arial" w:cs="Arial"/>
          <w:b/>
          <w:sz w:val="24"/>
          <w:szCs w:val="24"/>
          <w:u w:val="single"/>
        </w:rPr>
        <w:t xml:space="preserve">Nacionalni projekt – prehrana učenika </w:t>
      </w:r>
    </w:p>
    <w:p w14:paraId="40B65A6D" w14:textId="4EB9410A" w:rsidR="007630DF" w:rsidRDefault="007630DF" w:rsidP="007630DF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Planiran je u iznos </w:t>
      </w:r>
      <w:r w:rsidR="001400CA">
        <w:rPr>
          <w:rFonts w:ascii="Arial" w:hAnsi="Arial" w:cs="Arial"/>
          <w:b/>
          <w:bCs/>
          <w:sz w:val="24"/>
          <w:szCs w:val="24"/>
        </w:rPr>
        <w:t>29.304,00</w:t>
      </w:r>
      <w:r>
        <w:rPr>
          <w:rFonts w:ascii="Arial" w:hAnsi="Arial" w:cs="Arial"/>
          <w:sz w:val="24"/>
          <w:szCs w:val="24"/>
        </w:rPr>
        <w:t xml:space="preserve"> eura , a realizirani su u iznosu od </w:t>
      </w:r>
      <w:r w:rsidR="001400CA">
        <w:rPr>
          <w:rFonts w:ascii="Arial" w:hAnsi="Arial" w:cs="Arial"/>
          <w:b/>
          <w:bCs/>
          <w:sz w:val="24"/>
          <w:szCs w:val="24"/>
        </w:rPr>
        <w:t>27.468,50</w:t>
      </w:r>
      <w:r>
        <w:rPr>
          <w:rFonts w:ascii="Arial" w:hAnsi="Arial" w:cs="Arial"/>
          <w:sz w:val="24"/>
          <w:szCs w:val="24"/>
        </w:rPr>
        <w:t xml:space="preserve"> eura ili </w:t>
      </w:r>
      <w:r w:rsidR="001400CA">
        <w:rPr>
          <w:rFonts w:ascii="Arial" w:hAnsi="Arial" w:cs="Arial"/>
          <w:b/>
          <w:bCs/>
          <w:sz w:val="24"/>
          <w:szCs w:val="24"/>
        </w:rPr>
        <w:t>93,74</w:t>
      </w:r>
      <w:r w:rsidR="001400CA" w:rsidRPr="001400CA">
        <w:rPr>
          <w:rFonts w:ascii="Arial" w:hAnsi="Arial" w:cs="Arial"/>
          <w:b/>
          <w:bCs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</w:t>
      </w:r>
      <w:r w:rsidR="001400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odišnjeg plana.</w:t>
      </w:r>
      <w:r w:rsidRPr="009B7D97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Navedeni rashodi financirani su iz izvora 52 Ostale pomoći</w:t>
      </w:r>
    </w:p>
    <w:p w14:paraId="2C9F0B0D" w14:textId="64C8CC10" w:rsidR="007630DF" w:rsidRDefault="007630DF" w:rsidP="00656133">
      <w:pPr>
        <w:tabs>
          <w:tab w:val="left" w:pos="1540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Cilj koji je ostvaren provedbom ove aktivnosti:</w:t>
      </w:r>
    </w:p>
    <w:p w14:paraId="60142110" w14:textId="5EFA10C8" w:rsidR="00A62EB2" w:rsidRDefault="007630DF" w:rsidP="009B7D97">
      <w:pPr>
        <w:tabs>
          <w:tab w:val="left" w:pos="154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630DF">
        <w:rPr>
          <w:rFonts w:ascii="Arial" w:hAnsi="Arial" w:cs="Arial"/>
          <w:sz w:val="24"/>
          <w:szCs w:val="24"/>
        </w:rPr>
        <w:t>Pokriće rashoda za materijal i sirovine, a odnose se na besplatnu učeničku marendu za sve učenike u iznosu od 1.33 eura/da</w:t>
      </w:r>
      <w:r w:rsidR="001400CA">
        <w:rPr>
          <w:rFonts w:ascii="Arial" w:hAnsi="Arial" w:cs="Arial"/>
          <w:sz w:val="24"/>
          <w:szCs w:val="24"/>
        </w:rPr>
        <w:t>nu.</w:t>
      </w:r>
    </w:p>
    <w:p w14:paraId="5253F77A" w14:textId="3F2C1D0E" w:rsidR="005538F4" w:rsidRDefault="005538F4" w:rsidP="009B7D97">
      <w:pPr>
        <w:tabs>
          <w:tab w:val="left" w:pos="154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A63703E" w14:textId="77777777" w:rsidR="006669A0" w:rsidRDefault="006669A0" w:rsidP="009B7D97">
      <w:pPr>
        <w:tabs>
          <w:tab w:val="left" w:pos="154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21C4AF5" w14:textId="77777777" w:rsidR="00307D65" w:rsidRPr="008954DE" w:rsidRDefault="00307D65" w:rsidP="009B7D97">
      <w:pPr>
        <w:tabs>
          <w:tab w:val="left" w:pos="154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85F491" w14:textId="720DAB09" w:rsidR="00972012" w:rsidRDefault="004E5FDA" w:rsidP="00972012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7</w:t>
      </w:r>
      <w:r w:rsidR="00972012">
        <w:rPr>
          <w:rFonts w:ascii="Arial" w:eastAsia="Calibri" w:hAnsi="Arial" w:cs="Arial"/>
          <w:b/>
          <w:sz w:val="24"/>
          <w:szCs w:val="24"/>
          <w:u w:val="single"/>
        </w:rPr>
        <w:t>.</w:t>
      </w:r>
      <w:r w:rsidR="00F9472C">
        <w:rPr>
          <w:rFonts w:ascii="Arial" w:eastAsia="Calibri" w:hAnsi="Arial" w:cs="Arial"/>
          <w:b/>
          <w:sz w:val="24"/>
          <w:szCs w:val="24"/>
          <w:u w:val="single"/>
        </w:rPr>
        <w:t>7</w:t>
      </w:r>
      <w:r w:rsidR="00972012">
        <w:rPr>
          <w:rFonts w:ascii="Arial" w:eastAsia="Calibri" w:hAnsi="Arial" w:cs="Arial"/>
          <w:b/>
          <w:sz w:val="24"/>
          <w:szCs w:val="24"/>
          <w:u w:val="single"/>
        </w:rPr>
        <w:t xml:space="preserve">. Tekući projekt : Opskrba školskih ustanova besplatnim zalihama menstrualnih </w:t>
      </w:r>
      <w:r w:rsidR="007630DF">
        <w:rPr>
          <w:rFonts w:ascii="Arial" w:eastAsia="Calibri" w:hAnsi="Arial" w:cs="Arial"/>
          <w:b/>
          <w:sz w:val="24"/>
          <w:szCs w:val="24"/>
          <w:u w:val="single"/>
        </w:rPr>
        <w:t xml:space="preserve">higijenskih </w:t>
      </w:r>
      <w:r w:rsidR="00972012">
        <w:rPr>
          <w:rFonts w:ascii="Arial" w:eastAsia="Calibri" w:hAnsi="Arial" w:cs="Arial"/>
          <w:b/>
          <w:sz w:val="24"/>
          <w:szCs w:val="24"/>
          <w:u w:val="single"/>
        </w:rPr>
        <w:t>potrepština</w:t>
      </w:r>
      <w:r w:rsidR="00972012">
        <w:rPr>
          <w:rFonts w:ascii="Arial" w:eastAsia="Calibri" w:hAnsi="Arial" w:cs="Arial"/>
          <w:sz w:val="24"/>
          <w:szCs w:val="24"/>
        </w:rPr>
        <w:t xml:space="preserve">  planirani su u iznosu </w:t>
      </w:r>
      <w:r w:rsidR="006669A0">
        <w:rPr>
          <w:rFonts w:ascii="Arial" w:eastAsia="Calibri" w:hAnsi="Arial" w:cs="Arial"/>
          <w:b/>
          <w:bCs/>
          <w:sz w:val="24"/>
          <w:szCs w:val="24"/>
        </w:rPr>
        <w:t>270,00</w:t>
      </w:r>
      <w:r w:rsidR="00972012">
        <w:rPr>
          <w:rFonts w:ascii="Arial" w:eastAsia="Calibri" w:hAnsi="Arial" w:cs="Arial"/>
          <w:sz w:val="24"/>
          <w:szCs w:val="24"/>
        </w:rPr>
        <w:t xml:space="preserve"> eura , a do </w:t>
      </w:r>
      <w:r w:rsidR="007630DF">
        <w:rPr>
          <w:rFonts w:ascii="Arial" w:eastAsia="Calibri" w:hAnsi="Arial" w:cs="Arial"/>
          <w:sz w:val="24"/>
          <w:szCs w:val="24"/>
        </w:rPr>
        <w:t xml:space="preserve">kraja </w:t>
      </w:r>
      <w:r w:rsidR="00972012">
        <w:rPr>
          <w:rFonts w:ascii="Arial" w:eastAsia="Calibri" w:hAnsi="Arial" w:cs="Arial"/>
          <w:sz w:val="24"/>
          <w:szCs w:val="24"/>
        </w:rPr>
        <w:t xml:space="preserve">izvještajnog razdoblja </w:t>
      </w:r>
      <w:r w:rsidR="003A10E5">
        <w:rPr>
          <w:rFonts w:ascii="Arial" w:eastAsia="Calibri" w:hAnsi="Arial" w:cs="Arial"/>
          <w:sz w:val="24"/>
          <w:szCs w:val="24"/>
        </w:rPr>
        <w:t>potrošen</w:t>
      </w:r>
      <w:r w:rsidR="005B0D30">
        <w:rPr>
          <w:rFonts w:ascii="Arial" w:eastAsia="Calibri" w:hAnsi="Arial" w:cs="Arial"/>
          <w:sz w:val="24"/>
          <w:szCs w:val="24"/>
        </w:rPr>
        <w:t>a su u cijelosti</w:t>
      </w:r>
      <w:r w:rsidR="003A10E5">
        <w:rPr>
          <w:rFonts w:ascii="Arial" w:eastAsia="Calibri" w:hAnsi="Arial" w:cs="Arial"/>
          <w:sz w:val="24"/>
          <w:szCs w:val="24"/>
        </w:rPr>
        <w:t xml:space="preserve">  što čini </w:t>
      </w:r>
      <w:r w:rsidR="005B0D30">
        <w:rPr>
          <w:rFonts w:ascii="Arial" w:eastAsia="Calibri" w:hAnsi="Arial" w:cs="Arial"/>
          <w:sz w:val="24"/>
          <w:szCs w:val="24"/>
        </w:rPr>
        <w:t xml:space="preserve">što čini </w:t>
      </w:r>
      <w:r w:rsidR="005B0D30" w:rsidRPr="006669A0">
        <w:rPr>
          <w:rFonts w:ascii="Arial" w:eastAsia="Calibri" w:hAnsi="Arial" w:cs="Arial"/>
          <w:b/>
          <w:bCs/>
          <w:sz w:val="24"/>
          <w:szCs w:val="24"/>
        </w:rPr>
        <w:t>100</w:t>
      </w:r>
      <w:r w:rsidR="003A10E5" w:rsidRPr="006669A0">
        <w:rPr>
          <w:rFonts w:ascii="Arial" w:eastAsia="Calibri" w:hAnsi="Arial" w:cs="Arial"/>
          <w:b/>
          <w:bCs/>
          <w:sz w:val="24"/>
          <w:szCs w:val="24"/>
        </w:rPr>
        <w:t>%</w:t>
      </w:r>
      <w:r w:rsidR="003A10E5">
        <w:rPr>
          <w:rFonts w:ascii="Arial" w:eastAsia="Calibri" w:hAnsi="Arial" w:cs="Arial"/>
          <w:sz w:val="24"/>
          <w:szCs w:val="24"/>
        </w:rPr>
        <w:t xml:space="preserve"> </w:t>
      </w:r>
      <w:r w:rsidR="006669A0">
        <w:rPr>
          <w:rFonts w:ascii="Arial" w:eastAsia="Calibri" w:hAnsi="Arial" w:cs="Arial"/>
          <w:sz w:val="24"/>
          <w:szCs w:val="24"/>
        </w:rPr>
        <w:t>g</w:t>
      </w:r>
      <w:r w:rsidR="003A10E5">
        <w:rPr>
          <w:rFonts w:ascii="Arial" w:eastAsia="Calibri" w:hAnsi="Arial" w:cs="Arial"/>
          <w:sz w:val="24"/>
          <w:szCs w:val="24"/>
        </w:rPr>
        <w:t>odišnjeg plana.</w:t>
      </w:r>
    </w:p>
    <w:p w14:paraId="7C04372A" w14:textId="33BADE25" w:rsidR="00972012" w:rsidRDefault="00972012" w:rsidP="00972012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Navedeni rashodi financirat će se iz izvora </w:t>
      </w:r>
      <w:r w:rsidR="007630DF" w:rsidRPr="006669A0">
        <w:rPr>
          <w:rFonts w:ascii="Arial" w:eastAsia="Calibri" w:hAnsi="Arial" w:cs="Arial"/>
          <w:b/>
          <w:bCs/>
          <w:sz w:val="24"/>
          <w:szCs w:val="24"/>
        </w:rPr>
        <w:t xml:space="preserve">52 Ostale </w:t>
      </w:r>
      <w:r w:rsidRPr="006669A0">
        <w:rPr>
          <w:rFonts w:ascii="Arial" w:eastAsia="Calibri" w:hAnsi="Arial" w:cs="Arial"/>
          <w:b/>
          <w:bCs/>
          <w:sz w:val="24"/>
          <w:szCs w:val="24"/>
        </w:rPr>
        <w:t>pomoći iz proračuna</w:t>
      </w:r>
      <w:r>
        <w:rPr>
          <w:rFonts w:ascii="Arial" w:eastAsia="Calibri" w:hAnsi="Arial" w:cs="Arial"/>
          <w:sz w:val="24"/>
          <w:szCs w:val="24"/>
        </w:rPr>
        <w:t>.</w:t>
      </w:r>
    </w:p>
    <w:p w14:paraId="22E90E34" w14:textId="73D5AFF2" w:rsidR="006669A0" w:rsidRDefault="006669A0" w:rsidP="00972012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7CBC44F" w14:textId="77777777" w:rsidR="006669A0" w:rsidRDefault="006669A0" w:rsidP="00972012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038FA84" w14:textId="6791E31E" w:rsidR="006669A0" w:rsidRDefault="006669A0" w:rsidP="006669A0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7.8. Kapitalni projekt : Sigurnost u školama – OŠ </w:t>
      </w:r>
      <w:r>
        <w:rPr>
          <w:rFonts w:ascii="Arial" w:eastAsia="Calibri" w:hAnsi="Arial" w:cs="Arial"/>
          <w:sz w:val="24"/>
          <w:szCs w:val="24"/>
        </w:rPr>
        <w:t xml:space="preserve">  planirani su u iznosu </w:t>
      </w:r>
      <w:r>
        <w:rPr>
          <w:rFonts w:ascii="Arial" w:eastAsia="Calibri" w:hAnsi="Arial" w:cs="Arial"/>
          <w:b/>
          <w:bCs/>
          <w:sz w:val="24"/>
          <w:szCs w:val="24"/>
        </w:rPr>
        <w:t>2.250,00</w:t>
      </w:r>
      <w:r>
        <w:rPr>
          <w:rFonts w:ascii="Arial" w:eastAsia="Calibri" w:hAnsi="Arial" w:cs="Arial"/>
          <w:sz w:val="24"/>
          <w:szCs w:val="24"/>
        </w:rPr>
        <w:t xml:space="preserve"> eura , a do kraja izvještajnog razdoblja potrošena su u cijelosti  što čini što čini </w:t>
      </w:r>
      <w:r w:rsidRPr="006669A0">
        <w:rPr>
          <w:rFonts w:ascii="Arial" w:eastAsia="Calibri" w:hAnsi="Arial" w:cs="Arial"/>
          <w:b/>
          <w:bCs/>
          <w:sz w:val="24"/>
          <w:szCs w:val="24"/>
        </w:rPr>
        <w:t>100%</w:t>
      </w:r>
      <w:r>
        <w:rPr>
          <w:rFonts w:ascii="Arial" w:eastAsia="Calibri" w:hAnsi="Arial" w:cs="Arial"/>
          <w:sz w:val="24"/>
          <w:szCs w:val="24"/>
        </w:rPr>
        <w:t xml:space="preserve"> godišnjeg plana.</w:t>
      </w:r>
    </w:p>
    <w:p w14:paraId="64EF7630" w14:textId="77777777" w:rsidR="006669A0" w:rsidRDefault="006669A0" w:rsidP="006669A0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Navedeni rashodi financirat će se iz izvora </w:t>
      </w:r>
      <w:r w:rsidRPr="006669A0">
        <w:rPr>
          <w:rFonts w:ascii="Arial" w:eastAsia="Calibri" w:hAnsi="Arial" w:cs="Arial"/>
          <w:b/>
          <w:bCs/>
          <w:sz w:val="24"/>
          <w:szCs w:val="24"/>
        </w:rPr>
        <w:t>52 Ostale pomoći iz proračuna</w:t>
      </w:r>
      <w:r>
        <w:rPr>
          <w:rFonts w:ascii="Arial" w:eastAsia="Calibri" w:hAnsi="Arial" w:cs="Arial"/>
          <w:sz w:val="24"/>
          <w:szCs w:val="24"/>
        </w:rPr>
        <w:t>.</w:t>
      </w:r>
    </w:p>
    <w:p w14:paraId="6B94B223" w14:textId="0C46B12F" w:rsidR="006669A0" w:rsidRDefault="006669A0" w:rsidP="00972012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F08178B" w14:textId="77777777" w:rsidR="006669A0" w:rsidRDefault="006669A0" w:rsidP="00972012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9AAE9F3" w14:textId="77777777" w:rsidR="006669A0" w:rsidRDefault="006669A0" w:rsidP="00972012">
      <w:pPr>
        <w:tabs>
          <w:tab w:val="left" w:pos="1540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8C533F4" w14:textId="0AE7169A" w:rsidR="00972012" w:rsidRDefault="004E5FDA" w:rsidP="009720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7</w:t>
      </w:r>
      <w:r w:rsidR="001F00C6">
        <w:rPr>
          <w:rFonts w:ascii="Arial" w:hAnsi="Arial" w:cs="Arial"/>
          <w:b/>
          <w:sz w:val="24"/>
          <w:szCs w:val="24"/>
          <w:u w:val="single"/>
        </w:rPr>
        <w:t>.</w:t>
      </w:r>
      <w:r w:rsidR="006669A0">
        <w:rPr>
          <w:rFonts w:ascii="Arial" w:hAnsi="Arial" w:cs="Arial"/>
          <w:b/>
          <w:sz w:val="24"/>
          <w:szCs w:val="24"/>
          <w:u w:val="single"/>
        </w:rPr>
        <w:t>9</w:t>
      </w:r>
      <w:r w:rsidR="00972012">
        <w:rPr>
          <w:rFonts w:ascii="Arial" w:hAnsi="Arial" w:cs="Arial"/>
          <w:b/>
          <w:sz w:val="24"/>
          <w:szCs w:val="24"/>
          <w:u w:val="single"/>
        </w:rPr>
        <w:t>. Aktivnost Redovna djelatnost Škole ( evidencijski prihodi</w:t>
      </w:r>
      <w:r w:rsidR="00972012">
        <w:rPr>
          <w:rFonts w:ascii="Arial" w:hAnsi="Arial" w:cs="Arial"/>
          <w:sz w:val="24"/>
          <w:szCs w:val="24"/>
          <w:u w:val="single"/>
        </w:rPr>
        <w:t xml:space="preserve"> )</w:t>
      </w:r>
      <w:r w:rsidR="00972012">
        <w:rPr>
          <w:rFonts w:ascii="Arial" w:hAnsi="Arial" w:cs="Arial"/>
          <w:sz w:val="24"/>
          <w:szCs w:val="24"/>
        </w:rPr>
        <w:t xml:space="preserve"> planirani su rashodi u iznosu od </w:t>
      </w:r>
      <w:r w:rsidR="005311A9">
        <w:rPr>
          <w:rFonts w:ascii="Arial" w:hAnsi="Arial" w:cs="Arial"/>
          <w:b/>
          <w:bCs/>
          <w:sz w:val="24"/>
          <w:szCs w:val="24"/>
        </w:rPr>
        <w:t>839.148,00</w:t>
      </w:r>
      <w:r w:rsidR="00972012">
        <w:rPr>
          <w:rFonts w:ascii="Arial" w:hAnsi="Arial" w:cs="Arial"/>
          <w:sz w:val="24"/>
          <w:szCs w:val="24"/>
        </w:rPr>
        <w:t xml:space="preserve"> eura, a realizirani su u iznosu od </w:t>
      </w:r>
      <w:r w:rsidR="005311A9">
        <w:rPr>
          <w:rFonts w:ascii="Arial" w:hAnsi="Arial" w:cs="Arial"/>
          <w:b/>
          <w:bCs/>
          <w:sz w:val="24"/>
          <w:szCs w:val="24"/>
        </w:rPr>
        <w:t>771.729,18</w:t>
      </w:r>
      <w:r w:rsidR="00972012">
        <w:rPr>
          <w:rFonts w:ascii="Arial" w:hAnsi="Arial" w:cs="Arial"/>
          <w:sz w:val="24"/>
          <w:szCs w:val="24"/>
        </w:rPr>
        <w:t xml:space="preserve"> eura ili </w:t>
      </w:r>
      <w:r w:rsidR="003A10E5" w:rsidRPr="005311A9">
        <w:rPr>
          <w:rFonts w:ascii="Arial" w:hAnsi="Arial" w:cs="Arial"/>
          <w:b/>
          <w:bCs/>
          <w:sz w:val="24"/>
          <w:szCs w:val="24"/>
        </w:rPr>
        <w:t>9</w:t>
      </w:r>
      <w:r w:rsidR="005311A9">
        <w:rPr>
          <w:rFonts w:ascii="Arial" w:hAnsi="Arial" w:cs="Arial"/>
          <w:b/>
          <w:bCs/>
          <w:sz w:val="24"/>
          <w:szCs w:val="24"/>
        </w:rPr>
        <w:t>1,97</w:t>
      </w:r>
      <w:r w:rsidR="00972012" w:rsidRPr="005311A9">
        <w:rPr>
          <w:rFonts w:ascii="Arial" w:hAnsi="Arial" w:cs="Arial"/>
          <w:b/>
          <w:bCs/>
          <w:sz w:val="24"/>
          <w:szCs w:val="24"/>
        </w:rPr>
        <w:t>%</w:t>
      </w:r>
      <w:r w:rsidR="00972012">
        <w:rPr>
          <w:rFonts w:ascii="Arial" w:hAnsi="Arial" w:cs="Arial"/>
          <w:sz w:val="24"/>
          <w:szCs w:val="24"/>
        </w:rPr>
        <w:t xml:space="preserve"> </w:t>
      </w:r>
      <w:r w:rsidR="005311A9">
        <w:rPr>
          <w:rFonts w:ascii="Arial" w:hAnsi="Arial" w:cs="Arial"/>
          <w:sz w:val="24"/>
          <w:szCs w:val="24"/>
        </w:rPr>
        <w:t>g</w:t>
      </w:r>
      <w:r w:rsidR="00972012">
        <w:rPr>
          <w:rFonts w:ascii="Arial" w:hAnsi="Arial" w:cs="Arial"/>
          <w:sz w:val="24"/>
          <w:szCs w:val="24"/>
        </w:rPr>
        <w:t>odišnjeg plana. Rashodi se odnose na rashode za zaposlene, doprinose na plaće, ostale materijalne rashode,  naknade za prijevoz djelatnika na posao i s posla</w:t>
      </w:r>
      <w:r w:rsidR="007630DF">
        <w:rPr>
          <w:rFonts w:ascii="Arial" w:hAnsi="Arial" w:cs="Arial"/>
          <w:sz w:val="24"/>
          <w:szCs w:val="24"/>
        </w:rPr>
        <w:t>.</w:t>
      </w:r>
      <w:r w:rsidR="00972012">
        <w:rPr>
          <w:rFonts w:ascii="Arial" w:hAnsi="Arial" w:cs="Arial"/>
          <w:sz w:val="24"/>
          <w:szCs w:val="24"/>
        </w:rPr>
        <w:t xml:space="preserve">  . </w:t>
      </w:r>
    </w:p>
    <w:p w14:paraId="5066EE7B" w14:textId="6567B1FA" w:rsidR="00972012" w:rsidRDefault="00972012" w:rsidP="009720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Rashodi su financirani iz izvora </w:t>
      </w:r>
      <w:r w:rsidR="007630DF" w:rsidRPr="005311A9">
        <w:rPr>
          <w:rFonts w:ascii="Arial" w:hAnsi="Arial" w:cs="Arial"/>
          <w:b/>
          <w:bCs/>
          <w:sz w:val="24"/>
          <w:szCs w:val="24"/>
        </w:rPr>
        <w:t xml:space="preserve">52 Ostale </w:t>
      </w:r>
      <w:r w:rsidRPr="005311A9">
        <w:rPr>
          <w:rFonts w:ascii="Arial" w:hAnsi="Arial" w:cs="Arial"/>
          <w:b/>
          <w:bCs/>
          <w:sz w:val="24"/>
          <w:szCs w:val="24"/>
        </w:rPr>
        <w:t>pomoći tj. iz državnog proračuna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A48D056" w14:textId="42607002" w:rsidR="00E900DC" w:rsidRDefault="00972012" w:rsidP="009720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Cilj koji je ostvaren provedbom ove aktivnosti : </w:t>
      </w:r>
      <w:r>
        <w:rPr>
          <w:rFonts w:ascii="Arial" w:hAnsi="Arial" w:cs="Arial"/>
          <w:sz w:val="24"/>
          <w:szCs w:val="24"/>
        </w:rPr>
        <w:t>financiranje rashoda za zaposlene: plaće zaposlenika, isplate regresa, isplate jubilarnih nagrada i pomoći, dar djeci, božićnica,  naknade troškova prijevoza na posao i s pos</w:t>
      </w:r>
      <w:r w:rsidR="005B0D30">
        <w:rPr>
          <w:rFonts w:ascii="Arial" w:hAnsi="Arial" w:cs="Arial"/>
          <w:sz w:val="24"/>
          <w:szCs w:val="24"/>
        </w:rPr>
        <w:t>la.</w:t>
      </w:r>
    </w:p>
    <w:p w14:paraId="2CECB081" w14:textId="0F3C0CF3" w:rsidR="00D464EF" w:rsidRDefault="00D464EF" w:rsidP="00972012">
      <w:pPr>
        <w:jc w:val="both"/>
        <w:rPr>
          <w:rFonts w:ascii="Arial" w:hAnsi="Arial" w:cs="Arial"/>
          <w:sz w:val="24"/>
          <w:szCs w:val="24"/>
        </w:rPr>
      </w:pPr>
    </w:p>
    <w:p w14:paraId="3095BF37" w14:textId="18F94E1C" w:rsidR="00B31DF2" w:rsidRDefault="00B31DF2" w:rsidP="00972012">
      <w:pPr>
        <w:jc w:val="both"/>
        <w:rPr>
          <w:rFonts w:ascii="Arial" w:hAnsi="Arial" w:cs="Arial"/>
          <w:sz w:val="24"/>
          <w:szCs w:val="24"/>
        </w:rPr>
      </w:pPr>
    </w:p>
    <w:p w14:paraId="2F364A56" w14:textId="50CE87A1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1E3602C8" w14:textId="19157D96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687FAF8B" w14:textId="057E4F5A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59B6D9BB" w14:textId="56CBB0F3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5F504832" w14:textId="25EE91EA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4C607920" w14:textId="2C13A687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08E86416" w14:textId="565447B4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7A4FA891" w14:textId="5D02BD42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4D236D1C" w14:textId="631DA6BC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039252CB" w14:textId="1F7ED6B8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60000152" w14:textId="7B3F94A1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5135EFA1" w14:textId="1D36D92B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5C360CC1" w14:textId="2094228E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6DFE5E46" w14:textId="5273A894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3A170710" w14:textId="2076CDBA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08BF150B" w14:textId="2596EA84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29AF812D" w14:textId="4CFB702B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650AECC6" w14:textId="6F2A48E2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443B07F4" w14:textId="4941F3F1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02383B79" w14:textId="424E390B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4DEF3BA8" w14:textId="77777777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30160F95" w14:textId="77777777" w:rsidR="00FE4465" w:rsidRDefault="00FE4465" w:rsidP="00972012">
      <w:pPr>
        <w:jc w:val="both"/>
        <w:rPr>
          <w:rFonts w:ascii="Arial" w:hAnsi="Arial" w:cs="Arial"/>
          <w:sz w:val="24"/>
          <w:szCs w:val="24"/>
        </w:rPr>
      </w:pPr>
    </w:p>
    <w:p w14:paraId="447D0280" w14:textId="77777777" w:rsidR="00B31DF2" w:rsidRDefault="00B31DF2" w:rsidP="00972012">
      <w:pPr>
        <w:jc w:val="both"/>
        <w:rPr>
          <w:rFonts w:ascii="Arial" w:hAnsi="Arial" w:cs="Arial"/>
          <w:sz w:val="24"/>
          <w:szCs w:val="24"/>
        </w:rPr>
      </w:pPr>
    </w:p>
    <w:p w14:paraId="4B0C350F" w14:textId="77777777" w:rsidR="00D464EF" w:rsidRDefault="00D464EF" w:rsidP="00972012">
      <w:pPr>
        <w:jc w:val="both"/>
        <w:rPr>
          <w:rFonts w:ascii="Arial" w:hAnsi="Arial" w:cs="Arial"/>
          <w:sz w:val="24"/>
          <w:szCs w:val="24"/>
        </w:rPr>
      </w:pPr>
    </w:p>
    <w:p w14:paraId="729F639E" w14:textId="1723C0BF" w:rsidR="00972012" w:rsidRPr="00616C36" w:rsidRDefault="00972012" w:rsidP="00616C36">
      <w:pPr>
        <w:pStyle w:val="Odlomakpopisa"/>
        <w:numPr>
          <w:ilvl w:val="0"/>
          <w:numId w:val="39"/>
        </w:numPr>
        <w:spacing w:line="256" w:lineRule="auto"/>
        <w:rPr>
          <w:rFonts w:ascii="Arial" w:hAnsi="Arial" w:cs="Arial"/>
          <w:b/>
          <w:sz w:val="28"/>
          <w:szCs w:val="28"/>
        </w:rPr>
      </w:pPr>
      <w:r w:rsidRPr="00616C36">
        <w:rPr>
          <w:rFonts w:ascii="Arial" w:hAnsi="Arial" w:cs="Arial"/>
          <w:b/>
          <w:sz w:val="28"/>
          <w:szCs w:val="28"/>
        </w:rPr>
        <w:t xml:space="preserve">POSEBNI IZVJEŠTAJI O IZVRŠENJU FINANCIJSKOG PLANA </w:t>
      </w:r>
    </w:p>
    <w:p w14:paraId="702329C9" w14:textId="77777777" w:rsidR="008954DE" w:rsidRPr="008954DE" w:rsidRDefault="008954DE" w:rsidP="008954DE">
      <w:pPr>
        <w:spacing w:line="256" w:lineRule="auto"/>
        <w:ind w:left="360"/>
        <w:rPr>
          <w:rFonts w:ascii="Arial" w:hAnsi="Arial" w:cs="Arial"/>
          <w:b/>
          <w:sz w:val="28"/>
          <w:szCs w:val="28"/>
        </w:rPr>
      </w:pPr>
    </w:p>
    <w:p w14:paraId="67BD8714" w14:textId="77777777" w:rsidR="00972012" w:rsidRDefault="00972012" w:rsidP="00972012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6CF3ECA5" w14:textId="77777777" w:rsidR="00972012" w:rsidRDefault="00972012" w:rsidP="00972012">
      <w:pPr>
        <w:ind w:first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IZVJEŠTAJ O KORIŠTENJU SREDSTVA FONDOVA EUROPSKE UNIJE</w:t>
      </w:r>
    </w:p>
    <w:p w14:paraId="64CA62BC" w14:textId="20EA00EF" w:rsidR="00972012" w:rsidRDefault="00972012" w:rsidP="00972012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Osnovna škola </w:t>
      </w:r>
      <w:r w:rsidR="00D413FB">
        <w:rPr>
          <w:rFonts w:ascii="Arial" w:hAnsi="Arial" w:cs="Arial"/>
          <w:sz w:val="24"/>
          <w:szCs w:val="24"/>
        </w:rPr>
        <w:t>Rogoznica</w:t>
      </w:r>
      <w:r w:rsidR="007630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nije koristila sredstva fondova EU u izvještajnom razdoblju. </w:t>
      </w:r>
    </w:p>
    <w:p w14:paraId="433ABC9C" w14:textId="77777777" w:rsidR="00972012" w:rsidRDefault="00972012" w:rsidP="00972012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3F627F3E" w14:textId="0BFDF929" w:rsidR="00972012" w:rsidRDefault="00972012" w:rsidP="00972012">
      <w:p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IZVJEŠTAJ O ZADUŽIVANJU NA DOMAĆEM I STRANOM TRŽIŠTU NOVCA I KAPITALA ZA RAZDOBLJE OD 01.01. DO 3</w:t>
      </w:r>
      <w:r w:rsidR="007630DF">
        <w:rPr>
          <w:rFonts w:ascii="Arial" w:hAnsi="Arial" w:cs="Arial"/>
          <w:b/>
          <w:sz w:val="24"/>
          <w:szCs w:val="24"/>
        </w:rPr>
        <w:t>1.12</w:t>
      </w:r>
      <w:r>
        <w:rPr>
          <w:rFonts w:ascii="Arial" w:hAnsi="Arial" w:cs="Arial"/>
          <w:b/>
          <w:sz w:val="24"/>
          <w:szCs w:val="24"/>
        </w:rPr>
        <w:t>.202</w:t>
      </w:r>
      <w:r w:rsidR="00E53F70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 GODINE</w:t>
      </w:r>
    </w:p>
    <w:p w14:paraId="40B84DCE" w14:textId="7C58073B" w:rsidR="00972012" w:rsidRDefault="00972012" w:rsidP="00972012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Osnovna </w:t>
      </w:r>
      <w:r w:rsidR="007630DF">
        <w:rPr>
          <w:rFonts w:ascii="Arial" w:hAnsi="Arial" w:cs="Arial"/>
          <w:sz w:val="24"/>
          <w:szCs w:val="24"/>
        </w:rPr>
        <w:t xml:space="preserve">škola </w:t>
      </w:r>
      <w:r w:rsidR="00D413FB">
        <w:rPr>
          <w:rFonts w:ascii="Arial" w:hAnsi="Arial" w:cs="Arial"/>
          <w:sz w:val="24"/>
          <w:szCs w:val="24"/>
        </w:rPr>
        <w:t>Rogoznica</w:t>
      </w:r>
      <w:r w:rsidR="007630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nije se zaduživala u izvještajnom razdoblju. </w:t>
      </w:r>
    </w:p>
    <w:p w14:paraId="798DC155" w14:textId="77777777" w:rsidR="00972012" w:rsidRDefault="00972012" w:rsidP="00972012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4E3ED07D" w14:textId="5F52F2E1" w:rsidR="00972012" w:rsidRDefault="00972012" w:rsidP="00972012">
      <w:p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IZVJEŠTAJ O DANIM ZAJMOVIMA I POTRAŽIVANJIMA PO DANIM ZAJMOVIMA ZA RAZDOBLJE OD 01.01. DO 3</w:t>
      </w:r>
      <w:r w:rsidR="007630DF">
        <w:rPr>
          <w:rFonts w:ascii="Arial" w:hAnsi="Arial" w:cs="Arial"/>
          <w:b/>
          <w:sz w:val="24"/>
          <w:szCs w:val="24"/>
        </w:rPr>
        <w:t>1.12</w:t>
      </w:r>
      <w:r>
        <w:rPr>
          <w:rFonts w:ascii="Arial" w:hAnsi="Arial" w:cs="Arial"/>
          <w:b/>
          <w:sz w:val="24"/>
          <w:szCs w:val="24"/>
        </w:rPr>
        <w:t>.202</w:t>
      </w:r>
      <w:r w:rsidR="00E53F70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. GODINE </w:t>
      </w:r>
    </w:p>
    <w:p w14:paraId="5AD139EE" w14:textId="071EAE1C" w:rsidR="00972012" w:rsidRDefault="00972012" w:rsidP="00972012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Osnovna </w:t>
      </w:r>
      <w:r w:rsidR="007630DF">
        <w:rPr>
          <w:rFonts w:ascii="Arial" w:hAnsi="Arial" w:cs="Arial"/>
          <w:sz w:val="24"/>
          <w:szCs w:val="24"/>
        </w:rPr>
        <w:t xml:space="preserve">škola </w:t>
      </w:r>
      <w:r w:rsidR="00D413FB">
        <w:rPr>
          <w:rFonts w:ascii="Arial" w:hAnsi="Arial" w:cs="Arial"/>
          <w:sz w:val="24"/>
          <w:szCs w:val="24"/>
        </w:rPr>
        <w:t>Rogoznica</w:t>
      </w:r>
      <w:r w:rsidR="007630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nema danih zajmova ni potraživanja po danim zajmovima u izvještajnom razdoblju. </w:t>
      </w:r>
    </w:p>
    <w:p w14:paraId="27A8363B" w14:textId="27C2AA9A" w:rsidR="00972012" w:rsidRDefault="00972012" w:rsidP="007A0266">
      <w:pPr>
        <w:jc w:val="both"/>
        <w:rPr>
          <w:rFonts w:ascii="Arial" w:hAnsi="Arial" w:cs="Arial"/>
          <w:sz w:val="24"/>
          <w:szCs w:val="24"/>
        </w:rPr>
      </w:pPr>
    </w:p>
    <w:p w14:paraId="7217AD4F" w14:textId="77777777" w:rsidR="007A0266" w:rsidRDefault="007A0266" w:rsidP="007A0266">
      <w:pPr>
        <w:jc w:val="both"/>
        <w:rPr>
          <w:rFonts w:ascii="Arial" w:hAnsi="Arial" w:cs="Arial"/>
          <w:sz w:val="24"/>
          <w:szCs w:val="24"/>
        </w:rPr>
      </w:pPr>
    </w:p>
    <w:p w14:paraId="7B3535F2" w14:textId="5E167D08" w:rsidR="00972012" w:rsidRDefault="00972012" w:rsidP="00972012">
      <w:pPr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IZVJEŠTAJ O STANJU POTRAŽIVANJA I DOSPJELIH OBVEZA TE O STANJU POTENCIJALNIH OBVEZA PO OSNOVI SUDSKIH SPOROVA</w:t>
      </w:r>
    </w:p>
    <w:p w14:paraId="37A16B7F" w14:textId="29A2F7FC" w:rsidR="00942F32" w:rsidRDefault="00135CDC" w:rsidP="007A0266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4F5325">
        <w:rPr>
          <w:rFonts w:ascii="Arial" w:hAnsi="Arial" w:cs="Arial"/>
          <w:bCs/>
          <w:sz w:val="24"/>
          <w:szCs w:val="24"/>
        </w:rPr>
        <w:t>Osnovn</w:t>
      </w:r>
      <w:r w:rsidR="007A0266">
        <w:rPr>
          <w:rFonts w:ascii="Arial" w:hAnsi="Arial" w:cs="Arial"/>
          <w:bCs/>
          <w:sz w:val="24"/>
          <w:szCs w:val="24"/>
        </w:rPr>
        <w:t xml:space="preserve">oj školi Rogoznica </w:t>
      </w:r>
      <w:r w:rsidR="00E53F70">
        <w:rPr>
          <w:rFonts w:ascii="Arial" w:hAnsi="Arial" w:cs="Arial"/>
          <w:bCs/>
          <w:sz w:val="24"/>
          <w:szCs w:val="24"/>
        </w:rPr>
        <w:t xml:space="preserve">isplatila je </w:t>
      </w:r>
      <w:r w:rsidR="00942F32">
        <w:rPr>
          <w:rFonts w:ascii="Arial" w:hAnsi="Arial" w:cs="Arial"/>
          <w:bCs/>
          <w:sz w:val="24"/>
          <w:szCs w:val="24"/>
        </w:rPr>
        <w:t xml:space="preserve"> </w:t>
      </w:r>
      <w:r w:rsidR="00E53F70">
        <w:rPr>
          <w:rFonts w:ascii="Arial" w:hAnsi="Arial" w:cs="Arial"/>
          <w:bCs/>
          <w:sz w:val="24"/>
          <w:szCs w:val="24"/>
        </w:rPr>
        <w:t xml:space="preserve">preostalih </w:t>
      </w:r>
      <w:r w:rsidR="00942F32">
        <w:rPr>
          <w:rFonts w:ascii="Arial" w:hAnsi="Arial" w:cs="Arial"/>
          <w:bCs/>
          <w:sz w:val="24"/>
          <w:szCs w:val="24"/>
        </w:rPr>
        <w:t>11 sudskih sporova u 202</w:t>
      </w:r>
      <w:r w:rsidR="007A0266">
        <w:rPr>
          <w:rFonts w:ascii="Arial" w:hAnsi="Arial" w:cs="Arial"/>
          <w:bCs/>
          <w:sz w:val="24"/>
          <w:szCs w:val="24"/>
        </w:rPr>
        <w:t>5</w:t>
      </w:r>
      <w:r w:rsidR="00942F32">
        <w:rPr>
          <w:rFonts w:ascii="Arial" w:hAnsi="Arial" w:cs="Arial"/>
          <w:bCs/>
          <w:sz w:val="24"/>
          <w:szCs w:val="24"/>
        </w:rPr>
        <w:t>. godini.</w:t>
      </w:r>
    </w:p>
    <w:p w14:paraId="6C10353E" w14:textId="44D77C4A" w:rsidR="0009439E" w:rsidRDefault="0009439E" w:rsidP="007A0266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31298D03" w14:textId="500C7B75" w:rsidR="0009439E" w:rsidRPr="0009439E" w:rsidRDefault="0009439E" w:rsidP="0009439E">
      <w:pPr>
        <w:ind w:left="360"/>
        <w:jc w:val="both"/>
        <w:rPr>
          <w:rFonts w:ascii="Arial" w:eastAsia="Calibri" w:hAnsi="Arial" w:cs="Times New Roman"/>
          <w:b/>
          <w:bCs/>
          <w:sz w:val="24"/>
          <w:szCs w:val="24"/>
        </w:rPr>
      </w:pPr>
      <w:r w:rsidRPr="0009439E">
        <w:rPr>
          <w:rFonts w:ascii="Arial" w:eastAsia="Calibri" w:hAnsi="Arial" w:cs="Times New Roman"/>
          <w:b/>
          <w:bCs/>
          <w:sz w:val="24"/>
          <w:szCs w:val="24"/>
        </w:rPr>
        <w:t>IZVJEŠTAJ O DANIM JAMSTVIMA I PLAĆANJIMA PO PROTESTIRANIM</w:t>
      </w:r>
      <w:r>
        <w:rPr>
          <w:rFonts w:ascii="Arial" w:eastAsia="Calibri" w:hAnsi="Arial" w:cs="Times New Roman"/>
          <w:b/>
          <w:bCs/>
          <w:sz w:val="24"/>
          <w:szCs w:val="24"/>
        </w:rPr>
        <w:t xml:space="preserve"> JAMSTVIMA</w:t>
      </w:r>
      <w:r w:rsidR="00A40B5D">
        <w:rPr>
          <w:rFonts w:ascii="Arial" w:eastAsia="Calibri" w:hAnsi="Arial" w:cs="Times New Roman"/>
          <w:b/>
          <w:bCs/>
          <w:sz w:val="24"/>
          <w:szCs w:val="24"/>
        </w:rPr>
        <w:t xml:space="preserve"> ZA RAZDOBLJE OD 01.01.2025. DO 31.12.2025.</w:t>
      </w:r>
    </w:p>
    <w:p w14:paraId="2213760C" w14:textId="0CB8CF43" w:rsidR="0009439E" w:rsidRPr="0009439E" w:rsidRDefault="0009439E" w:rsidP="0009439E">
      <w:pPr>
        <w:ind w:left="360"/>
        <w:jc w:val="both"/>
        <w:rPr>
          <w:rFonts w:ascii="Arial" w:eastAsia="Calibri" w:hAnsi="Arial" w:cs="Arial"/>
          <w:sz w:val="24"/>
          <w:szCs w:val="24"/>
        </w:rPr>
      </w:pPr>
      <w:r w:rsidRPr="0009439E">
        <w:rPr>
          <w:rFonts w:ascii="Arial" w:eastAsia="Calibri" w:hAnsi="Arial" w:cs="Arial"/>
          <w:sz w:val="24"/>
          <w:szCs w:val="24"/>
        </w:rPr>
        <w:t xml:space="preserve">Osnovna škola </w:t>
      </w:r>
      <w:r>
        <w:rPr>
          <w:rFonts w:ascii="Arial" w:eastAsia="Calibri" w:hAnsi="Arial" w:cs="Arial"/>
          <w:sz w:val="24"/>
          <w:szCs w:val="24"/>
        </w:rPr>
        <w:t>Rogoznica</w:t>
      </w:r>
      <w:r w:rsidRPr="0009439E">
        <w:rPr>
          <w:rFonts w:ascii="Arial" w:eastAsia="Calibri" w:hAnsi="Arial" w:cs="Arial"/>
          <w:sz w:val="24"/>
          <w:szCs w:val="24"/>
        </w:rPr>
        <w:t xml:space="preserve"> nema obveza po danim jamstvima i plaćanjima po protestiranim jamstvima.</w:t>
      </w:r>
    </w:p>
    <w:p w14:paraId="19C80AF6" w14:textId="77777777" w:rsidR="0009439E" w:rsidRPr="004F5325" w:rsidRDefault="0009439E" w:rsidP="007A0266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2F354075" w14:textId="28F69D8D" w:rsidR="00135CDC" w:rsidRPr="004F5325" w:rsidRDefault="00135CDC" w:rsidP="00972012">
      <w:pPr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1806E3EC" w14:textId="77777777" w:rsidR="00135CDC" w:rsidRDefault="00135CDC" w:rsidP="00972012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2816936F" w14:textId="77777777" w:rsidR="00972012" w:rsidRDefault="00972012" w:rsidP="00972012">
      <w:pPr>
        <w:ind w:left="360"/>
        <w:jc w:val="both"/>
        <w:rPr>
          <w:b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tab/>
      </w:r>
    </w:p>
    <w:p w14:paraId="1E3CA34B" w14:textId="1751270D" w:rsidR="00E94366" w:rsidRDefault="00E94366" w:rsidP="008231BF">
      <w:pPr>
        <w:spacing w:after="0" w:line="240" w:lineRule="auto"/>
        <w:ind w:right="-57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F53D70C" w14:textId="77777777" w:rsidR="00E94366" w:rsidRPr="00EB1394" w:rsidRDefault="00E94366" w:rsidP="008231BF">
      <w:pPr>
        <w:spacing w:after="0" w:line="240" w:lineRule="auto"/>
        <w:ind w:right="-57"/>
        <w:jc w:val="both"/>
        <w:rPr>
          <w:rFonts w:ascii="Arial" w:eastAsia="Times New Roman" w:hAnsi="Arial" w:cs="Arial"/>
          <w:bCs/>
          <w:sz w:val="24"/>
          <w:szCs w:val="24"/>
        </w:rPr>
      </w:pPr>
    </w:p>
    <w:sectPr w:rsidR="00E94366" w:rsidRPr="00EB1394" w:rsidSect="00841CCE">
      <w:footerReference w:type="even" r:id="rId8"/>
      <w:footerReference w:type="default" r:id="rId9"/>
      <w:pgSz w:w="11907" w:h="16840" w:code="9"/>
      <w:pgMar w:top="1418" w:right="1418" w:bottom="1418" w:left="1418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70F4D" w14:textId="77777777" w:rsidR="008F1C57" w:rsidRDefault="008F1C57">
      <w:pPr>
        <w:spacing w:after="0" w:line="240" w:lineRule="auto"/>
      </w:pPr>
      <w:r>
        <w:separator/>
      </w:r>
    </w:p>
  </w:endnote>
  <w:endnote w:type="continuationSeparator" w:id="0">
    <w:p w14:paraId="6C1A6531" w14:textId="77777777" w:rsidR="008F1C57" w:rsidRDefault="008F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+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8E4F" w14:textId="77777777" w:rsidR="00B925E9" w:rsidRDefault="00B925E9" w:rsidP="006720CD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85</w:t>
    </w:r>
    <w:r>
      <w:rPr>
        <w:rStyle w:val="Brojstranice"/>
      </w:rPr>
      <w:fldChar w:fldCharType="end"/>
    </w:r>
  </w:p>
  <w:p w14:paraId="1A4D6842" w14:textId="77777777" w:rsidR="00B925E9" w:rsidRDefault="00B925E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1503446"/>
      <w:docPartObj>
        <w:docPartGallery w:val="Page Numbers (Bottom of Page)"/>
        <w:docPartUnique/>
      </w:docPartObj>
    </w:sdtPr>
    <w:sdtEndPr/>
    <w:sdtContent>
      <w:p w14:paraId="13FC77A1" w14:textId="7D52FD82" w:rsidR="000E17B0" w:rsidRDefault="000E17B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40261686" w14:textId="77777777" w:rsidR="000E17B0" w:rsidRDefault="000E17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C26F7" w14:textId="77777777" w:rsidR="008F1C57" w:rsidRDefault="008F1C57">
      <w:pPr>
        <w:spacing w:after="0" w:line="240" w:lineRule="auto"/>
      </w:pPr>
      <w:r>
        <w:separator/>
      </w:r>
    </w:p>
  </w:footnote>
  <w:footnote w:type="continuationSeparator" w:id="0">
    <w:p w14:paraId="70CF59AD" w14:textId="77777777" w:rsidR="008F1C57" w:rsidRDefault="008F1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FE3"/>
    <w:multiLevelType w:val="multilevel"/>
    <w:tmpl w:val="0A90B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44" w:hanging="38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7586792"/>
    <w:multiLevelType w:val="hybridMultilevel"/>
    <w:tmpl w:val="4CF85B3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8A6DD3"/>
    <w:multiLevelType w:val="hybridMultilevel"/>
    <w:tmpl w:val="1E04F6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230D"/>
    <w:multiLevelType w:val="hybridMultilevel"/>
    <w:tmpl w:val="B93CDB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579C3"/>
    <w:multiLevelType w:val="hybridMultilevel"/>
    <w:tmpl w:val="8168F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30D8D"/>
    <w:multiLevelType w:val="hybridMultilevel"/>
    <w:tmpl w:val="1FBCCA3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117E4"/>
    <w:multiLevelType w:val="hybridMultilevel"/>
    <w:tmpl w:val="95FC4A4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51C08"/>
    <w:multiLevelType w:val="hybridMultilevel"/>
    <w:tmpl w:val="0F36018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704C9"/>
    <w:multiLevelType w:val="hybridMultilevel"/>
    <w:tmpl w:val="91D4F276"/>
    <w:lvl w:ilvl="0" w:tplc="BD366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73040"/>
    <w:multiLevelType w:val="hybridMultilevel"/>
    <w:tmpl w:val="78BE9A5C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7A3686"/>
    <w:multiLevelType w:val="hybridMultilevel"/>
    <w:tmpl w:val="CBDC61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C266C"/>
    <w:multiLevelType w:val="hybridMultilevel"/>
    <w:tmpl w:val="B41651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400ECA"/>
    <w:multiLevelType w:val="hybridMultilevel"/>
    <w:tmpl w:val="27B80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E39E7"/>
    <w:multiLevelType w:val="hybridMultilevel"/>
    <w:tmpl w:val="A852F98A"/>
    <w:lvl w:ilvl="0" w:tplc="76ECAB14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F7A1976"/>
    <w:multiLevelType w:val="hybridMultilevel"/>
    <w:tmpl w:val="2010613A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A86204"/>
    <w:multiLevelType w:val="hybridMultilevel"/>
    <w:tmpl w:val="3830E688"/>
    <w:lvl w:ilvl="0" w:tplc="5BE273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73110"/>
    <w:multiLevelType w:val="hybridMultilevel"/>
    <w:tmpl w:val="2C8420A4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943BA"/>
    <w:multiLevelType w:val="hybridMultilevel"/>
    <w:tmpl w:val="F8EE7D30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171B9"/>
    <w:multiLevelType w:val="hybridMultilevel"/>
    <w:tmpl w:val="589A82FC"/>
    <w:lvl w:ilvl="0" w:tplc="881E49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75520"/>
    <w:multiLevelType w:val="hybridMultilevel"/>
    <w:tmpl w:val="4EFCA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00B56"/>
    <w:multiLevelType w:val="hybridMultilevel"/>
    <w:tmpl w:val="95F0BC12"/>
    <w:lvl w:ilvl="0" w:tplc="ACFE1652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0B2271A"/>
    <w:multiLevelType w:val="hybridMultilevel"/>
    <w:tmpl w:val="482C1586"/>
    <w:lvl w:ilvl="0" w:tplc="1B6EC99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302A7B"/>
    <w:multiLevelType w:val="hybridMultilevel"/>
    <w:tmpl w:val="C45EC844"/>
    <w:lvl w:ilvl="0" w:tplc="5A8C3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B0FA4"/>
    <w:multiLevelType w:val="hybridMultilevel"/>
    <w:tmpl w:val="2544E51C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658BD"/>
    <w:multiLevelType w:val="hybridMultilevel"/>
    <w:tmpl w:val="170EB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142C7"/>
    <w:multiLevelType w:val="hybridMultilevel"/>
    <w:tmpl w:val="30523518"/>
    <w:lvl w:ilvl="0" w:tplc="73248DE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B6B46"/>
    <w:multiLevelType w:val="hybridMultilevel"/>
    <w:tmpl w:val="E2009482"/>
    <w:lvl w:ilvl="0" w:tplc="EF701C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56BBD"/>
    <w:multiLevelType w:val="hybridMultilevel"/>
    <w:tmpl w:val="D018D6DA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125CA"/>
    <w:multiLevelType w:val="hybridMultilevel"/>
    <w:tmpl w:val="D4241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A62BC"/>
    <w:multiLevelType w:val="hybridMultilevel"/>
    <w:tmpl w:val="3F4EEB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654A9"/>
    <w:multiLevelType w:val="hybridMultilevel"/>
    <w:tmpl w:val="63BC9032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98D4625"/>
    <w:multiLevelType w:val="hybridMultilevel"/>
    <w:tmpl w:val="65AE2C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2253D"/>
    <w:multiLevelType w:val="hybridMultilevel"/>
    <w:tmpl w:val="B80E7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11CD3"/>
    <w:multiLevelType w:val="hybridMultilevel"/>
    <w:tmpl w:val="FA5430C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73FD7"/>
    <w:multiLevelType w:val="hybridMultilevel"/>
    <w:tmpl w:val="9EA6BAD8"/>
    <w:lvl w:ilvl="0" w:tplc="5BE2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23F3C"/>
    <w:multiLevelType w:val="hybridMultilevel"/>
    <w:tmpl w:val="41001C24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2CA0A3D"/>
    <w:multiLevelType w:val="hybridMultilevel"/>
    <w:tmpl w:val="CE3C8B8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979A8"/>
    <w:multiLevelType w:val="hybridMultilevel"/>
    <w:tmpl w:val="DE90FA3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1520F"/>
    <w:multiLevelType w:val="hybridMultilevel"/>
    <w:tmpl w:val="EF88F9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38"/>
  </w:num>
  <w:num w:numId="4">
    <w:abstractNumId w:val="9"/>
  </w:num>
  <w:num w:numId="5">
    <w:abstractNumId w:val="19"/>
  </w:num>
  <w:num w:numId="6">
    <w:abstractNumId w:val="4"/>
  </w:num>
  <w:num w:numId="7">
    <w:abstractNumId w:val="36"/>
  </w:num>
  <w:num w:numId="8">
    <w:abstractNumId w:val="29"/>
  </w:num>
  <w:num w:numId="9">
    <w:abstractNumId w:val="30"/>
  </w:num>
  <w:num w:numId="10">
    <w:abstractNumId w:val="2"/>
  </w:num>
  <w:num w:numId="11">
    <w:abstractNumId w:val="6"/>
  </w:num>
  <w:num w:numId="12">
    <w:abstractNumId w:val="3"/>
  </w:num>
  <w:num w:numId="13">
    <w:abstractNumId w:val="15"/>
  </w:num>
  <w:num w:numId="14">
    <w:abstractNumId w:val="34"/>
  </w:num>
  <w:num w:numId="15">
    <w:abstractNumId w:val="17"/>
  </w:num>
  <w:num w:numId="16">
    <w:abstractNumId w:val="35"/>
  </w:num>
  <w:num w:numId="17">
    <w:abstractNumId w:val="5"/>
  </w:num>
  <w:num w:numId="18">
    <w:abstractNumId w:val="37"/>
  </w:num>
  <w:num w:numId="19">
    <w:abstractNumId w:val="21"/>
  </w:num>
  <w:num w:numId="20">
    <w:abstractNumId w:val="33"/>
  </w:num>
  <w:num w:numId="21">
    <w:abstractNumId w:val="7"/>
  </w:num>
  <w:num w:numId="22">
    <w:abstractNumId w:val="1"/>
  </w:num>
  <w:num w:numId="23">
    <w:abstractNumId w:val="20"/>
  </w:num>
  <w:num w:numId="24">
    <w:abstractNumId w:val="14"/>
  </w:num>
  <w:num w:numId="25">
    <w:abstractNumId w:val="10"/>
  </w:num>
  <w:num w:numId="26">
    <w:abstractNumId w:val="18"/>
  </w:num>
  <w:num w:numId="27">
    <w:abstractNumId w:val="12"/>
  </w:num>
  <w:num w:numId="28">
    <w:abstractNumId w:val="28"/>
  </w:num>
  <w:num w:numId="29">
    <w:abstractNumId w:val="32"/>
  </w:num>
  <w:num w:numId="30">
    <w:abstractNumId w:val="24"/>
  </w:num>
  <w:num w:numId="31">
    <w:abstractNumId w:val="8"/>
  </w:num>
  <w:num w:numId="32">
    <w:abstractNumId w:val="26"/>
  </w:num>
  <w:num w:numId="33">
    <w:abstractNumId w:val="22"/>
  </w:num>
  <w:num w:numId="34">
    <w:abstractNumId w:val="16"/>
  </w:num>
  <w:num w:numId="35">
    <w:abstractNumId w:val="25"/>
  </w:num>
  <w:num w:numId="36">
    <w:abstractNumId w:val="13"/>
  </w:num>
  <w:num w:numId="37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30C"/>
    <w:rsid w:val="00010803"/>
    <w:rsid w:val="00012265"/>
    <w:rsid w:val="00014490"/>
    <w:rsid w:val="0001761E"/>
    <w:rsid w:val="0002059E"/>
    <w:rsid w:val="00030501"/>
    <w:rsid w:val="0005067F"/>
    <w:rsid w:val="0005146E"/>
    <w:rsid w:val="00053544"/>
    <w:rsid w:val="00057F9B"/>
    <w:rsid w:val="000607D6"/>
    <w:rsid w:val="00066E55"/>
    <w:rsid w:val="0007217A"/>
    <w:rsid w:val="00072A20"/>
    <w:rsid w:val="00076209"/>
    <w:rsid w:val="000767A7"/>
    <w:rsid w:val="00084433"/>
    <w:rsid w:val="0009439E"/>
    <w:rsid w:val="000A2F0A"/>
    <w:rsid w:val="000A43E4"/>
    <w:rsid w:val="000B2996"/>
    <w:rsid w:val="000B58BE"/>
    <w:rsid w:val="000C3D6F"/>
    <w:rsid w:val="000C66ED"/>
    <w:rsid w:val="000D3F4D"/>
    <w:rsid w:val="000D5D09"/>
    <w:rsid w:val="000E17B0"/>
    <w:rsid w:val="000E3AF8"/>
    <w:rsid w:val="000E60B9"/>
    <w:rsid w:val="001003B8"/>
    <w:rsid w:val="0010545F"/>
    <w:rsid w:val="001101C9"/>
    <w:rsid w:val="001102C6"/>
    <w:rsid w:val="00117622"/>
    <w:rsid w:val="00117670"/>
    <w:rsid w:val="0012312A"/>
    <w:rsid w:val="00131CD0"/>
    <w:rsid w:val="0013369D"/>
    <w:rsid w:val="00135CDC"/>
    <w:rsid w:val="001400CA"/>
    <w:rsid w:val="001414B2"/>
    <w:rsid w:val="001421B8"/>
    <w:rsid w:val="001428E5"/>
    <w:rsid w:val="001464A8"/>
    <w:rsid w:val="001472F0"/>
    <w:rsid w:val="00151705"/>
    <w:rsid w:val="001604DF"/>
    <w:rsid w:val="00162AE3"/>
    <w:rsid w:val="001636B2"/>
    <w:rsid w:val="00166652"/>
    <w:rsid w:val="001754E5"/>
    <w:rsid w:val="001765EE"/>
    <w:rsid w:val="00177F24"/>
    <w:rsid w:val="0018464A"/>
    <w:rsid w:val="00197703"/>
    <w:rsid w:val="001A2CA0"/>
    <w:rsid w:val="001A2F7A"/>
    <w:rsid w:val="001B1CAE"/>
    <w:rsid w:val="001B5408"/>
    <w:rsid w:val="001C274D"/>
    <w:rsid w:val="001C2AD0"/>
    <w:rsid w:val="001C4498"/>
    <w:rsid w:val="001C58E1"/>
    <w:rsid w:val="001C7229"/>
    <w:rsid w:val="001D10F5"/>
    <w:rsid w:val="001D2E17"/>
    <w:rsid w:val="001D4CFC"/>
    <w:rsid w:val="001E1C42"/>
    <w:rsid w:val="001E20AF"/>
    <w:rsid w:val="001E40F0"/>
    <w:rsid w:val="001F00C6"/>
    <w:rsid w:val="001F6BF2"/>
    <w:rsid w:val="00221681"/>
    <w:rsid w:val="00224E88"/>
    <w:rsid w:val="0022576C"/>
    <w:rsid w:val="00227FD4"/>
    <w:rsid w:val="002419D0"/>
    <w:rsid w:val="00242245"/>
    <w:rsid w:val="00271DCD"/>
    <w:rsid w:val="00273297"/>
    <w:rsid w:val="002767A3"/>
    <w:rsid w:val="00280B89"/>
    <w:rsid w:val="00284CFD"/>
    <w:rsid w:val="00293CCE"/>
    <w:rsid w:val="002A3548"/>
    <w:rsid w:val="002B096B"/>
    <w:rsid w:val="002B49A0"/>
    <w:rsid w:val="002B6752"/>
    <w:rsid w:val="002B67E4"/>
    <w:rsid w:val="002C019C"/>
    <w:rsid w:val="002C2152"/>
    <w:rsid w:val="002C537B"/>
    <w:rsid w:val="002C79C0"/>
    <w:rsid w:val="002D49AD"/>
    <w:rsid w:val="002D6A2E"/>
    <w:rsid w:val="002E3263"/>
    <w:rsid w:val="002E6484"/>
    <w:rsid w:val="002E76B6"/>
    <w:rsid w:val="002F1DDF"/>
    <w:rsid w:val="00306831"/>
    <w:rsid w:val="00307D65"/>
    <w:rsid w:val="00311A9C"/>
    <w:rsid w:val="00313422"/>
    <w:rsid w:val="003322F7"/>
    <w:rsid w:val="00334CBF"/>
    <w:rsid w:val="00335BD1"/>
    <w:rsid w:val="003429BA"/>
    <w:rsid w:val="00344C9E"/>
    <w:rsid w:val="0035654A"/>
    <w:rsid w:val="00362C70"/>
    <w:rsid w:val="00367F0B"/>
    <w:rsid w:val="00375CE0"/>
    <w:rsid w:val="00380737"/>
    <w:rsid w:val="00381D29"/>
    <w:rsid w:val="00381E75"/>
    <w:rsid w:val="00384210"/>
    <w:rsid w:val="00387601"/>
    <w:rsid w:val="00391AE5"/>
    <w:rsid w:val="003A10E5"/>
    <w:rsid w:val="003A2B6D"/>
    <w:rsid w:val="003A3969"/>
    <w:rsid w:val="003B2452"/>
    <w:rsid w:val="003B40C5"/>
    <w:rsid w:val="003B6208"/>
    <w:rsid w:val="003C02A8"/>
    <w:rsid w:val="003C0FF4"/>
    <w:rsid w:val="003C63EA"/>
    <w:rsid w:val="003D03C0"/>
    <w:rsid w:val="003D5D3E"/>
    <w:rsid w:val="003D64BB"/>
    <w:rsid w:val="003E532B"/>
    <w:rsid w:val="003F27E7"/>
    <w:rsid w:val="003F34B9"/>
    <w:rsid w:val="003F6092"/>
    <w:rsid w:val="004013AD"/>
    <w:rsid w:val="0040330E"/>
    <w:rsid w:val="00404C26"/>
    <w:rsid w:val="004077F9"/>
    <w:rsid w:val="00412132"/>
    <w:rsid w:val="00426857"/>
    <w:rsid w:val="004268A7"/>
    <w:rsid w:val="004268F2"/>
    <w:rsid w:val="004304D1"/>
    <w:rsid w:val="0043522E"/>
    <w:rsid w:val="00452AF7"/>
    <w:rsid w:val="00453CF4"/>
    <w:rsid w:val="00462265"/>
    <w:rsid w:val="00471C90"/>
    <w:rsid w:val="004721E8"/>
    <w:rsid w:val="004808C3"/>
    <w:rsid w:val="00481E7B"/>
    <w:rsid w:val="00483DDB"/>
    <w:rsid w:val="004911BA"/>
    <w:rsid w:val="00496192"/>
    <w:rsid w:val="004A4FA6"/>
    <w:rsid w:val="004B26AB"/>
    <w:rsid w:val="004B6B23"/>
    <w:rsid w:val="004C2520"/>
    <w:rsid w:val="004C351E"/>
    <w:rsid w:val="004C3AE8"/>
    <w:rsid w:val="004D206C"/>
    <w:rsid w:val="004E5FDA"/>
    <w:rsid w:val="004E72AB"/>
    <w:rsid w:val="004F3095"/>
    <w:rsid w:val="004F5325"/>
    <w:rsid w:val="005019E8"/>
    <w:rsid w:val="00502603"/>
    <w:rsid w:val="0050563A"/>
    <w:rsid w:val="00513393"/>
    <w:rsid w:val="00514594"/>
    <w:rsid w:val="005163A3"/>
    <w:rsid w:val="00521789"/>
    <w:rsid w:val="00523CB4"/>
    <w:rsid w:val="00524E83"/>
    <w:rsid w:val="005301DC"/>
    <w:rsid w:val="005311A9"/>
    <w:rsid w:val="005328BB"/>
    <w:rsid w:val="00534D87"/>
    <w:rsid w:val="00540AF6"/>
    <w:rsid w:val="0055213B"/>
    <w:rsid w:val="005538F4"/>
    <w:rsid w:val="0055767D"/>
    <w:rsid w:val="00561014"/>
    <w:rsid w:val="00561420"/>
    <w:rsid w:val="0056753A"/>
    <w:rsid w:val="00571B1A"/>
    <w:rsid w:val="00572639"/>
    <w:rsid w:val="00572A17"/>
    <w:rsid w:val="00575B3A"/>
    <w:rsid w:val="00583A8F"/>
    <w:rsid w:val="00584371"/>
    <w:rsid w:val="005949A0"/>
    <w:rsid w:val="00595DD4"/>
    <w:rsid w:val="005A06B6"/>
    <w:rsid w:val="005B0D30"/>
    <w:rsid w:val="005B1653"/>
    <w:rsid w:val="005B2755"/>
    <w:rsid w:val="005B34EE"/>
    <w:rsid w:val="005C1ED6"/>
    <w:rsid w:val="005D079B"/>
    <w:rsid w:val="005D0DE2"/>
    <w:rsid w:val="005D10B0"/>
    <w:rsid w:val="005D1E19"/>
    <w:rsid w:val="005D4991"/>
    <w:rsid w:val="005D6378"/>
    <w:rsid w:val="005E1384"/>
    <w:rsid w:val="005E2434"/>
    <w:rsid w:val="005E7120"/>
    <w:rsid w:val="00600616"/>
    <w:rsid w:val="006025CB"/>
    <w:rsid w:val="0060297E"/>
    <w:rsid w:val="00611B02"/>
    <w:rsid w:val="006138D4"/>
    <w:rsid w:val="0061586F"/>
    <w:rsid w:val="00616C36"/>
    <w:rsid w:val="006212F4"/>
    <w:rsid w:val="0062450F"/>
    <w:rsid w:val="006263EC"/>
    <w:rsid w:val="00632C0A"/>
    <w:rsid w:val="0063667E"/>
    <w:rsid w:val="0065426C"/>
    <w:rsid w:val="00656133"/>
    <w:rsid w:val="0066381E"/>
    <w:rsid w:val="006649BF"/>
    <w:rsid w:val="006669A0"/>
    <w:rsid w:val="006720CD"/>
    <w:rsid w:val="0068013A"/>
    <w:rsid w:val="0068641D"/>
    <w:rsid w:val="00686519"/>
    <w:rsid w:val="006901CB"/>
    <w:rsid w:val="006913A1"/>
    <w:rsid w:val="0069219C"/>
    <w:rsid w:val="006969A6"/>
    <w:rsid w:val="006A0524"/>
    <w:rsid w:val="006A2394"/>
    <w:rsid w:val="006A758B"/>
    <w:rsid w:val="006A792A"/>
    <w:rsid w:val="006B15CA"/>
    <w:rsid w:val="006B2622"/>
    <w:rsid w:val="006B2B8D"/>
    <w:rsid w:val="006D4D09"/>
    <w:rsid w:val="006D656D"/>
    <w:rsid w:val="006E113F"/>
    <w:rsid w:val="006E3F13"/>
    <w:rsid w:val="006E59FE"/>
    <w:rsid w:val="006E6451"/>
    <w:rsid w:val="006F09B7"/>
    <w:rsid w:val="006F40F5"/>
    <w:rsid w:val="00705B57"/>
    <w:rsid w:val="0072015F"/>
    <w:rsid w:val="0072096B"/>
    <w:rsid w:val="00724746"/>
    <w:rsid w:val="00726B38"/>
    <w:rsid w:val="00727EB7"/>
    <w:rsid w:val="00730B14"/>
    <w:rsid w:val="007320B4"/>
    <w:rsid w:val="00740698"/>
    <w:rsid w:val="00740E58"/>
    <w:rsid w:val="00742D29"/>
    <w:rsid w:val="007548F9"/>
    <w:rsid w:val="00757D70"/>
    <w:rsid w:val="007630DF"/>
    <w:rsid w:val="00765B95"/>
    <w:rsid w:val="00774166"/>
    <w:rsid w:val="0077600E"/>
    <w:rsid w:val="0079606D"/>
    <w:rsid w:val="00797952"/>
    <w:rsid w:val="007A0266"/>
    <w:rsid w:val="007A10B4"/>
    <w:rsid w:val="007A3D57"/>
    <w:rsid w:val="007D46CF"/>
    <w:rsid w:val="007D55B3"/>
    <w:rsid w:val="007E608A"/>
    <w:rsid w:val="007F23D1"/>
    <w:rsid w:val="007F7CA5"/>
    <w:rsid w:val="008037A6"/>
    <w:rsid w:val="00803BDC"/>
    <w:rsid w:val="008231BF"/>
    <w:rsid w:val="00823B18"/>
    <w:rsid w:val="00825F21"/>
    <w:rsid w:val="00827A91"/>
    <w:rsid w:val="0083099B"/>
    <w:rsid w:val="00833725"/>
    <w:rsid w:val="00835BBA"/>
    <w:rsid w:val="00841CCE"/>
    <w:rsid w:val="00841E7D"/>
    <w:rsid w:val="00846F0A"/>
    <w:rsid w:val="008507E7"/>
    <w:rsid w:val="00853C41"/>
    <w:rsid w:val="00862C42"/>
    <w:rsid w:val="00867260"/>
    <w:rsid w:val="00873C09"/>
    <w:rsid w:val="00881AC8"/>
    <w:rsid w:val="008830E1"/>
    <w:rsid w:val="008866CC"/>
    <w:rsid w:val="00890F98"/>
    <w:rsid w:val="008954DE"/>
    <w:rsid w:val="008A63D9"/>
    <w:rsid w:val="008C1416"/>
    <w:rsid w:val="008C2D75"/>
    <w:rsid w:val="008C4B2C"/>
    <w:rsid w:val="008C4C35"/>
    <w:rsid w:val="008C6B9C"/>
    <w:rsid w:val="008C77C7"/>
    <w:rsid w:val="008D23C0"/>
    <w:rsid w:val="008D36D1"/>
    <w:rsid w:val="008D43CE"/>
    <w:rsid w:val="008D69DE"/>
    <w:rsid w:val="008E7300"/>
    <w:rsid w:val="008E7622"/>
    <w:rsid w:val="008E7788"/>
    <w:rsid w:val="008F090F"/>
    <w:rsid w:val="008F1663"/>
    <w:rsid w:val="008F1C57"/>
    <w:rsid w:val="008F2597"/>
    <w:rsid w:val="008F3460"/>
    <w:rsid w:val="008F377A"/>
    <w:rsid w:val="008F5A12"/>
    <w:rsid w:val="008F71F6"/>
    <w:rsid w:val="009210AA"/>
    <w:rsid w:val="009219BE"/>
    <w:rsid w:val="00922603"/>
    <w:rsid w:val="00923058"/>
    <w:rsid w:val="00935B7B"/>
    <w:rsid w:val="00942F32"/>
    <w:rsid w:val="00944677"/>
    <w:rsid w:val="009465D4"/>
    <w:rsid w:val="00947790"/>
    <w:rsid w:val="009502C2"/>
    <w:rsid w:val="009521D9"/>
    <w:rsid w:val="00960923"/>
    <w:rsid w:val="00965B79"/>
    <w:rsid w:val="00972012"/>
    <w:rsid w:val="009776C0"/>
    <w:rsid w:val="00977C65"/>
    <w:rsid w:val="00981D8A"/>
    <w:rsid w:val="00981E7F"/>
    <w:rsid w:val="00985ABD"/>
    <w:rsid w:val="00985C5F"/>
    <w:rsid w:val="009A4799"/>
    <w:rsid w:val="009A5202"/>
    <w:rsid w:val="009A6839"/>
    <w:rsid w:val="009B7D97"/>
    <w:rsid w:val="009C6C06"/>
    <w:rsid w:val="009C72B3"/>
    <w:rsid w:val="009E72C8"/>
    <w:rsid w:val="009F680C"/>
    <w:rsid w:val="009F6FAE"/>
    <w:rsid w:val="00A03A44"/>
    <w:rsid w:val="00A0544B"/>
    <w:rsid w:val="00A0746E"/>
    <w:rsid w:val="00A147DB"/>
    <w:rsid w:val="00A16036"/>
    <w:rsid w:val="00A1623D"/>
    <w:rsid w:val="00A1658E"/>
    <w:rsid w:val="00A257A5"/>
    <w:rsid w:val="00A30BB1"/>
    <w:rsid w:val="00A33AA9"/>
    <w:rsid w:val="00A40B5D"/>
    <w:rsid w:val="00A4523E"/>
    <w:rsid w:val="00A504DA"/>
    <w:rsid w:val="00A575FB"/>
    <w:rsid w:val="00A62EB2"/>
    <w:rsid w:val="00A65735"/>
    <w:rsid w:val="00A739F3"/>
    <w:rsid w:val="00A768A6"/>
    <w:rsid w:val="00A76940"/>
    <w:rsid w:val="00A80F9F"/>
    <w:rsid w:val="00A8474E"/>
    <w:rsid w:val="00A85C48"/>
    <w:rsid w:val="00A86443"/>
    <w:rsid w:val="00A87C47"/>
    <w:rsid w:val="00A9233E"/>
    <w:rsid w:val="00A9355A"/>
    <w:rsid w:val="00A96E64"/>
    <w:rsid w:val="00AA3F1C"/>
    <w:rsid w:val="00AA74C5"/>
    <w:rsid w:val="00AB0747"/>
    <w:rsid w:val="00AB166C"/>
    <w:rsid w:val="00AB3922"/>
    <w:rsid w:val="00AB5B07"/>
    <w:rsid w:val="00AC3D9E"/>
    <w:rsid w:val="00AC4792"/>
    <w:rsid w:val="00AC516B"/>
    <w:rsid w:val="00AC7662"/>
    <w:rsid w:val="00AC76D8"/>
    <w:rsid w:val="00AD0A2B"/>
    <w:rsid w:val="00AD21CF"/>
    <w:rsid w:val="00AD5C19"/>
    <w:rsid w:val="00AE05E7"/>
    <w:rsid w:val="00AE20A9"/>
    <w:rsid w:val="00AE7E55"/>
    <w:rsid w:val="00AF1A26"/>
    <w:rsid w:val="00AF20F4"/>
    <w:rsid w:val="00B006F0"/>
    <w:rsid w:val="00B0143B"/>
    <w:rsid w:val="00B11A5F"/>
    <w:rsid w:val="00B120CA"/>
    <w:rsid w:val="00B133D8"/>
    <w:rsid w:val="00B17667"/>
    <w:rsid w:val="00B22BB6"/>
    <w:rsid w:val="00B31DF2"/>
    <w:rsid w:val="00B33AAD"/>
    <w:rsid w:val="00B4470B"/>
    <w:rsid w:val="00B46ACF"/>
    <w:rsid w:val="00B47816"/>
    <w:rsid w:val="00B556BA"/>
    <w:rsid w:val="00B6269A"/>
    <w:rsid w:val="00B83702"/>
    <w:rsid w:val="00B925E9"/>
    <w:rsid w:val="00B93520"/>
    <w:rsid w:val="00B97B11"/>
    <w:rsid w:val="00BA7A23"/>
    <w:rsid w:val="00BB0E88"/>
    <w:rsid w:val="00BC230C"/>
    <w:rsid w:val="00BC3A37"/>
    <w:rsid w:val="00BD05EC"/>
    <w:rsid w:val="00BD42E9"/>
    <w:rsid w:val="00BE3636"/>
    <w:rsid w:val="00BE59DC"/>
    <w:rsid w:val="00BF6A2D"/>
    <w:rsid w:val="00C02B43"/>
    <w:rsid w:val="00C102E6"/>
    <w:rsid w:val="00C11666"/>
    <w:rsid w:val="00C20AF9"/>
    <w:rsid w:val="00C23116"/>
    <w:rsid w:val="00C24FF9"/>
    <w:rsid w:val="00C40DB4"/>
    <w:rsid w:val="00C4339B"/>
    <w:rsid w:val="00C43D47"/>
    <w:rsid w:val="00C465D9"/>
    <w:rsid w:val="00C569F5"/>
    <w:rsid w:val="00C57CC0"/>
    <w:rsid w:val="00C57FD1"/>
    <w:rsid w:val="00C65544"/>
    <w:rsid w:val="00C768E1"/>
    <w:rsid w:val="00C772C8"/>
    <w:rsid w:val="00C90A6D"/>
    <w:rsid w:val="00C918CE"/>
    <w:rsid w:val="00C93A01"/>
    <w:rsid w:val="00C94977"/>
    <w:rsid w:val="00CA244F"/>
    <w:rsid w:val="00CA576E"/>
    <w:rsid w:val="00CB42C0"/>
    <w:rsid w:val="00CC7A49"/>
    <w:rsid w:val="00CD41F1"/>
    <w:rsid w:val="00CD4784"/>
    <w:rsid w:val="00CD7A7B"/>
    <w:rsid w:val="00CE0AE7"/>
    <w:rsid w:val="00CE2672"/>
    <w:rsid w:val="00CE3794"/>
    <w:rsid w:val="00CE7821"/>
    <w:rsid w:val="00CF1ABB"/>
    <w:rsid w:val="00CF2DDB"/>
    <w:rsid w:val="00CF5C54"/>
    <w:rsid w:val="00CF76DF"/>
    <w:rsid w:val="00D047D6"/>
    <w:rsid w:val="00D04E60"/>
    <w:rsid w:val="00D21324"/>
    <w:rsid w:val="00D255B1"/>
    <w:rsid w:val="00D26E1F"/>
    <w:rsid w:val="00D27A5B"/>
    <w:rsid w:val="00D31843"/>
    <w:rsid w:val="00D326D2"/>
    <w:rsid w:val="00D34BD4"/>
    <w:rsid w:val="00D3693D"/>
    <w:rsid w:val="00D36CC6"/>
    <w:rsid w:val="00D413FB"/>
    <w:rsid w:val="00D43D1F"/>
    <w:rsid w:val="00D44159"/>
    <w:rsid w:val="00D45279"/>
    <w:rsid w:val="00D464EF"/>
    <w:rsid w:val="00D47DCB"/>
    <w:rsid w:val="00D6422A"/>
    <w:rsid w:val="00D74DF3"/>
    <w:rsid w:val="00D80B0B"/>
    <w:rsid w:val="00D81466"/>
    <w:rsid w:val="00D86524"/>
    <w:rsid w:val="00D86830"/>
    <w:rsid w:val="00DA2D97"/>
    <w:rsid w:val="00DA7BE8"/>
    <w:rsid w:val="00DB6806"/>
    <w:rsid w:val="00DC1789"/>
    <w:rsid w:val="00DC23FE"/>
    <w:rsid w:val="00DD3F10"/>
    <w:rsid w:val="00DE2D4E"/>
    <w:rsid w:val="00DE3CB0"/>
    <w:rsid w:val="00DE3ED7"/>
    <w:rsid w:val="00DE4A60"/>
    <w:rsid w:val="00DE7166"/>
    <w:rsid w:val="00DF273F"/>
    <w:rsid w:val="00DF6D95"/>
    <w:rsid w:val="00E03F0D"/>
    <w:rsid w:val="00E14989"/>
    <w:rsid w:val="00E178AB"/>
    <w:rsid w:val="00E2142D"/>
    <w:rsid w:val="00E23476"/>
    <w:rsid w:val="00E35FB3"/>
    <w:rsid w:val="00E37A26"/>
    <w:rsid w:val="00E50876"/>
    <w:rsid w:val="00E53F70"/>
    <w:rsid w:val="00E56704"/>
    <w:rsid w:val="00E57EB7"/>
    <w:rsid w:val="00E61C2F"/>
    <w:rsid w:val="00E65930"/>
    <w:rsid w:val="00E74C0D"/>
    <w:rsid w:val="00E762FB"/>
    <w:rsid w:val="00E84ED6"/>
    <w:rsid w:val="00E85729"/>
    <w:rsid w:val="00E86F0E"/>
    <w:rsid w:val="00E900DC"/>
    <w:rsid w:val="00E929D0"/>
    <w:rsid w:val="00E94366"/>
    <w:rsid w:val="00EA0B94"/>
    <w:rsid w:val="00EA51D4"/>
    <w:rsid w:val="00EB1394"/>
    <w:rsid w:val="00EB4502"/>
    <w:rsid w:val="00EC202E"/>
    <w:rsid w:val="00ED3C75"/>
    <w:rsid w:val="00EE0401"/>
    <w:rsid w:val="00EE0EC0"/>
    <w:rsid w:val="00EE3307"/>
    <w:rsid w:val="00EE523B"/>
    <w:rsid w:val="00EF21F8"/>
    <w:rsid w:val="00F05158"/>
    <w:rsid w:val="00F056FB"/>
    <w:rsid w:val="00F10BB5"/>
    <w:rsid w:val="00F13084"/>
    <w:rsid w:val="00F13B6B"/>
    <w:rsid w:val="00F215FA"/>
    <w:rsid w:val="00F21B80"/>
    <w:rsid w:val="00F23488"/>
    <w:rsid w:val="00F24822"/>
    <w:rsid w:val="00F3418E"/>
    <w:rsid w:val="00F41177"/>
    <w:rsid w:val="00F44806"/>
    <w:rsid w:val="00F51040"/>
    <w:rsid w:val="00F5699D"/>
    <w:rsid w:val="00F60841"/>
    <w:rsid w:val="00F62B30"/>
    <w:rsid w:val="00F64F99"/>
    <w:rsid w:val="00F67222"/>
    <w:rsid w:val="00F71E1D"/>
    <w:rsid w:val="00F75627"/>
    <w:rsid w:val="00F808B1"/>
    <w:rsid w:val="00F81EC5"/>
    <w:rsid w:val="00F83570"/>
    <w:rsid w:val="00F9362C"/>
    <w:rsid w:val="00F9472C"/>
    <w:rsid w:val="00F96C0E"/>
    <w:rsid w:val="00FB0751"/>
    <w:rsid w:val="00FB0C41"/>
    <w:rsid w:val="00FB263C"/>
    <w:rsid w:val="00FB2E5C"/>
    <w:rsid w:val="00FB329E"/>
    <w:rsid w:val="00FC00F7"/>
    <w:rsid w:val="00FC48D6"/>
    <w:rsid w:val="00FC51E9"/>
    <w:rsid w:val="00FD216E"/>
    <w:rsid w:val="00FE1919"/>
    <w:rsid w:val="00FE4465"/>
    <w:rsid w:val="00FE485C"/>
    <w:rsid w:val="00FE5531"/>
    <w:rsid w:val="00FF08C6"/>
    <w:rsid w:val="00FF0E15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EF51C"/>
  <w15:docId w15:val="{C49359E3-41EC-47F3-9EF5-25F97261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0DC"/>
  </w:style>
  <w:style w:type="paragraph" w:styleId="Naslov1">
    <w:name w:val="heading 1"/>
    <w:basedOn w:val="Normal"/>
    <w:next w:val="Normal"/>
    <w:link w:val="Naslov1Char"/>
    <w:qFormat/>
    <w:rsid w:val="006D4D0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paragraph" w:styleId="Naslov2">
    <w:name w:val="heading 2"/>
    <w:basedOn w:val="Normal"/>
    <w:next w:val="Normal"/>
    <w:link w:val="Naslov2Char"/>
    <w:qFormat/>
    <w:rsid w:val="006D4D0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0"/>
      <w:szCs w:val="20"/>
      <w:u w:val="single"/>
    </w:rPr>
  </w:style>
  <w:style w:type="paragraph" w:styleId="Naslov3">
    <w:name w:val="heading 3"/>
    <w:basedOn w:val="Normal"/>
    <w:next w:val="Normal"/>
    <w:link w:val="Naslov3Char"/>
    <w:qFormat/>
    <w:rsid w:val="006D4D0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slov4">
    <w:name w:val="heading 4"/>
    <w:basedOn w:val="Normal"/>
    <w:next w:val="Normal"/>
    <w:link w:val="Naslov4Char"/>
    <w:qFormat/>
    <w:rsid w:val="006D4D09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16"/>
      <w:szCs w:val="2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6D4D09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4D0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20"/>
    </w:rPr>
  </w:style>
  <w:style w:type="paragraph" w:styleId="Naslov7">
    <w:name w:val="heading 7"/>
    <w:basedOn w:val="Normal"/>
    <w:next w:val="Normal"/>
    <w:link w:val="Naslov7Char"/>
    <w:qFormat/>
    <w:rsid w:val="006D4D09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6D4D09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6D4D09"/>
    <w:pPr>
      <w:keepNext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1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35B7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aglavljeChar">
    <w:name w:val="Zaglavlje Char"/>
    <w:basedOn w:val="Zadanifontodlomka"/>
    <w:link w:val="Zaglavlje"/>
    <w:rsid w:val="00935B7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Zadanifontodlomka"/>
    <w:rsid w:val="006D4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rsid w:val="006D4D09"/>
    <w:rPr>
      <w:rFonts w:ascii="Times New Roman" w:eastAsia="Times New Roman" w:hAnsi="Times New Roman" w:cs="Times New Roman"/>
      <w:b/>
      <w:bCs/>
      <w:i/>
      <w:iCs/>
      <w:sz w:val="20"/>
      <w:szCs w:val="20"/>
      <w:u w:val="single"/>
    </w:rPr>
  </w:style>
  <w:style w:type="character" w:customStyle="1" w:styleId="Naslov3Char">
    <w:name w:val="Naslov 3 Char"/>
    <w:basedOn w:val="Zadanifontodlomka"/>
    <w:link w:val="Naslov3"/>
    <w:rsid w:val="006D4D09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Naslov4Char">
    <w:name w:val="Naslov 4 Char"/>
    <w:basedOn w:val="Zadanifontodlomka"/>
    <w:link w:val="Naslov4"/>
    <w:rsid w:val="006D4D09"/>
    <w:rPr>
      <w:rFonts w:ascii="Arial" w:eastAsia="Times New Roman" w:hAnsi="Arial" w:cs="Times New Roman"/>
      <w:b/>
      <w:bCs/>
      <w:sz w:val="16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6D4D0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6D4D09"/>
    <w:rPr>
      <w:rFonts w:ascii="Times New Roman" w:eastAsia="Times New Roman" w:hAnsi="Times New Roman" w:cs="Times New Roman"/>
      <w:b/>
      <w:bCs/>
      <w:sz w:val="16"/>
      <w:szCs w:val="20"/>
    </w:rPr>
  </w:style>
  <w:style w:type="character" w:customStyle="1" w:styleId="Naslov7Char">
    <w:name w:val="Naslov 7 Char"/>
    <w:basedOn w:val="Zadanifontodlomka"/>
    <w:link w:val="Naslov7"/>
    <w:rsid w:val="006D4D09"/>
    <w:rPr>
      <w:rFonts w:ascii="Arial" w:eastAsia="Times New Roman" w:hAnsi="Arial" w:cs="Arial"/>
      <w:b/>
      <w:bCs/>
      <w:sz w:val="18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rsid w:val="006D4D0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6D4D09"/>
    <w:rPr>
      <w:rFonts w:ascii="Arial" w:eastAsia="Times New Roman" w:hAnsi="Arial" w:cs="Arial"/>
      <w:b/>
      <w:bCs/>
      <w:sz w:val="18"/>
      <w:szCs w:val="24"/>
      <w:lang w:eastAsia="hr-HR"/>
    </w:rPr>
  </w:style>
  <w:style w:type="numbering" w:customStyle="1" w:styleId="NoList1">
    <w:name w:val="No List1"/>
    <w:next w:val="Bezpopisa"/>
    <w:uiPriority w:val="99"/>
    <w:semiHidden/>
    <w:rsid w:val="006D4D09"/>
  </w:style>
  <w:style w:type="character" w:customStyle="1" w:styleId="Naslov1Char">
    <w:name w:val="Naslov 1 Char"/>
    <w:link w:val="Naslov1"/>
    <w:rsid w:val="006D4D09"/>
    <w:rPr>
      <w:rFonts w:ascii="Times New Roman" w:eastAsia="Times New Roman" w:hAnsi="Times New Roman" w:cs="Times New Roman"/>
      <w:i/>
      <w:iCs/>
      <w:sz w:val="20"/>
      <w:szCs w:val="20"/>
      <w:u w:val="single"/>
    </w:rPr>
  </w:style>
  <w:style w:type="paragraph" w:styleId="Uvuenotijeloteksta">
    <w:name w:val="Body Text Indent"/>
    <w:basedOn w:val="Normal"/>
    <w:link w:val="UvuenotijelotekstaChar"/>
    <w:rsid w:val="006D4D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6D4D09"/>
    <w:rPr>
      <w:rFonts w:ascii="Times New Roman" w:eastAsia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6D4D09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6D4D09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rsid w:val="006D4D09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dnojeChar">
    <w:name w:val="Podnožje Char"/>
    <w:basedOn w:val="Zadanifontodlomka"/>
    <w:link w:val="Podnoje"/>
    <w:uiPriority w:val="99"/>
    <w:rsid w:val="006D4D09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6D4D09"/>
  </w:style>
  <w:style w:type="paragraph" w:styleId="Tijeloteksta-uvlaka2">
    <w:name w:val="Body Text Indent 2"/>
    <w:basedOn w:val="Normal"/>
    <w:link w:val="Tijeloteksta-uvlaka2Char"/>
    <w:rsid w:val="006D4D0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-uvlaka2Char">
    <w:name w:val="Tijelo teksta - uvlaka 2 Char"/>
    <w:basedOn w:val="Zadanifontodlomka"/>
    <w:link w:val="Tijeloteksta-uvlaka2"/>
    <w:rsid w:val="006D4D09"/>
    <w:rPr>
      <w:rFonts w:ascii="Times New Roman" w:eastAsia="Times New Roman" w:hAnsi="Times New Roman" w:cs="Times New Roman"/>
      <w:sz w:val="24"/>
      <w:szCs w:val="20"/>
    </w:rPr>
  </w:style>
  <w:style w:type="paragraph" w:styleId="Tijeloteksta">
    <w:name w:val="Body Text"/>
    <w:aliases w:val="  uvlaka 2"/>
    <w:basedOn w:val="Normal"/>
    <w:link w:val="TijelotekstaChar"/>
    <w:rsid w:val="006D4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ijelotekstaChar">
    <w:name w:val="Tijelo teksta Char"/>
    <w:aliases w:val="  uvlaka 2 Char"/>
    <w:basedOn w:val="Zadanifontodlomka"/>
    <w:link w:val="Tijeloteksta"/>
    <w:rsid w:val="006D4D09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ijeloteksta-uvlaka3">
    <w:name w:val="Body Text Indent 3"/>
    <w:aliases w:val=" uvlaka 3,uvlaka 2,uvlaka 3,uvlaka 21,uvlaka 211,uvlaka 2111"/>
    <w:basedOn w:val="Normal"/>
    <w:link w:val="Tijeloteksta-uvlaka3Char"/>
    <w:rsid w:val="006D4D09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BodyTextIndent3Char">
    <w:name w:val="Body Text Indent 3 Char"/>
    <w:aliases w:val="uvlaka 3 Char,uvlaka 21 Char,uvlaka 211 Char,uvlaka 2111 Char"/>
    <w:basedOn w:val="Zadanifontodlomka"/>
    <w:rsid w:val="006D4D09"/>
    <w:rPr>
      <w:sz w:val="16"/>
      <w:szCs w:val="16"/>
    </w:rPr>
  </w:style>
  <w:style w:type="character" w:customStyle="1" w:styleId="Tijeloteksta-uvlaka3Char">
    <w:name w:val="Tijelo teksta - uvlaka 3 Char"/>
    <w:aliases w:val=" uvlaka 3 Char,uvlaka 2 Char,uvlaka 3 Char1,uvlaka 21 Char1,uvlaka 211 Char1,uvlaka 2111 Char1"/>
    <w:link w:val="Tijeloteksta-uvlaka3"/>
    <w:locked/>
    <w:rsid w:val="006D4D0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ekstbalonia">
    <w:name w:val="Balloon Text"/>
    <w:basedOn w:val="Normal"/>
    <w:link w:val="TekstbaloniaChar"/>
    <w:semiHidden/>
    <w:rsid w:val="006D4D09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6D4D09"/>
    <w:rPr>
      <w:rFonts w:ascii="Tahoma" w:eastAsia="Times New Roman" w:hAnsi="Tahoma" w:cs="Tahoma"/>
      <w:sz w:val="16"/>
      <w:szCs w:val="16"/>
    </w:rPr>
  </w:style>
  <w:style w:type="paragraph" w:styleId="StandardWeb">
    <w:name w:val="Normal (Web)"/>
    <w:basedOn w:val="Normal"/>
    <w:rsid w:val="006D4D09"/>
    <w:pPr>
      <w:spacing w:before="144" w:after="192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6D4D09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6D4D09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aslov">
    <w:name w:val="Title"/>
    <w:basedOn w:val="Normal"/>
    <w:link w:val="NaslovChar"/>
    <w:qFormat/>
    <w:rsid w:val="006D4D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Char">
    <w:name w:val="Naslov Char"/>
    <w:basedOn w:val="Zadanifontodlomka"/>
    <w:link w:val="Naslov"/>
    <w:rsid w:val="006D4D0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rsid w:val="006D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pis">
    <w:name w:val="List"/>
    <w:basedOn w:val="Normal"/>
    <w:rsid w:val="006D4D09"/>
    <w:pPr>
      <w:spacing w:after="0" w:line="36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Sadraj2">
    <w:name w:val="toc 2"/>
    <w:basedOn w:val="Normal"/>
    <w:next w:val="Normal"/>
    <w:autoRedefine/>
    <w:semiHidden/>
    <w:rsid w:val="006D4D09"/>
    <w:pPr>
      <w:tabs>
        <w:tab w:val="right" w:leader="dot" w:pos="8313"/>
      </w:tabs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0"/>
      <w:szCs w:val="20"/>
      <w:lang w:eastAsia="hr-HR"/>
    </w:rPr>
  </w:style>
  <w:style w:type="paragraph" w:customStyle="1" w:styleId="xl52">
    <w:name w:val="xl52"/>
    <w:basedOn w:val="Normal"/>
    <w:rsid w:val="006D4D09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styleId="Opisslike">
    <w:name w:val="caption"/>
    <w:basedOn w:val="Normal"/>
    <w:next w:val="Normal"/>
    <w:qFormat/>
    <w:rsid w:val="006D4D09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BodyTextuvlaka3uvlaka2">
    <w:name w:val="Body Text.uvlaka 3.uvlaka 2"/>
    <w:basedOn w:val="Normal"/>
    <w:rsid w:val="006D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uvlaka3">
    <w:name w:val="Body Text.uvlaka 3"/>
    <w:basedOn w:val="Normal"/>
    <w:rsid w:val="006D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2uvlaka2">
    <w:name w:val="Body Text Indent 2.uvlaka 2"/>
    <w:basedOn w:val="Normal"/>
    <w:rsid w:val="006D4D09"/>
    <w:pPr>
      <w:spacing w:after="0" w:line="240" w:lineRule="auto"/>
      <w:ind w:left="720"/>
      <w:jc w:val="both"/>
    </w:pPr>
    <w:rPr>
      <w:rFonts w:ascii="Arial" w:eastAsia="Times New Roman" w:hAnsi="Arial" w:cs="Times New Roman"/>
      <w:sz w:val="24"/>
      <w:szCs w:val="24"/>
    </w:rPr>
  </w:style>
  <w:style w:type="character" w:styleId="Hiperveza">
    <w:name w:val="Hyperlink"/>
    <w:rsid w:val="006D4D09"/>
    <w:rPr>
      <w:color w:val="0000FF"/>
      <w:u w:val="single"/>
    </w:rPr>
  </w:style>
  <w:style w:type="character" w:customStyle="1" w:styleId="CharChar1">
    <w:name w:val="Char Char1"/>
    <w:rsid w:val="006D4D09"/>
    <w:rPr>
      <w:i/>
      <w:iCs/>
      <w:u w:val="single"/>
      <w:lang w:val="hr-HR" w:eastAsia="en-US" w:bidi="ar-SA"/>
    </w:rPr>
  </w:style>
  <w:style w:type="character" w:styleId="SlijeenaHiperveza">
    <w:name w:val="FollowedHyperlink"/>
    <w:rsid w:val="006D4D09"/>
    <w:rPr>
      <w:color w:val="800080"/>
      <w:u w:val="single"/>
    </w:rPr>
  </w:style>
  <w:style w:type="paragraph" w:customStyle="1" w:styleId="font5">
    <w:name w:val="font5"/>
    <w:basedOn w:val="Normal"/>
    <w:rsid w:val="006D4D0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6">
    <w:name w:val="font6"/>
    <w:basedOn w:val="Normal"/>
    <w:rsid w:val="006D4D0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font7">
    <w:name w:val="font7"/>
    <w:basedOn w:val="Normal"/>
    <w:rsid w:val="006D4D0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97">
    <w:name w:val="xl197"/>
    <w:basedOn w:val="Normal"/>
    <w:rsid w:val="006D4D0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8">
    <w:name w:val="xl198"/>
    <w:basedOn w:val="Normal"/>
    <w:rsid w:val="006D4D0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99">
    <w:name w:val="xl199"/>
    <w:basedOn w:val="Normal"/>
    <w:rsid w:val="006D4D09"/>
    <w:pP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0">
    <w:name w:val="xl200"/>
    <w:basedOn w:val="Normal"/>
    <w:rsid w:val="006D4D0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1">
    <w:name w:val="xl20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2">
    <w:name w:val="xl20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3">
    <w:name w:val="xl20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4">
    <w:name w:val="xl20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5">
    <w:name w:val="xl20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6">
    <w:name w:val="xl20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7">
    <w:name w:val="xl20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08">
    <w:name w:val="xl20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9">
    <w:name w:val="xl20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0">
    <w:name w:val="xl21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1">
    <w:name w:val="xl21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2">
    <w:name w:val="xl21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3">
    <w:name w:val="xl213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4">
    <w:name w:val="xl21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5">
    <w:name w:val="xl21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6">
    <w:name w:val="xl21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7">
    <w:name w:val="xl21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18">
    <w:name w:val="xl21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219">
    <w:name w:val="xl21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0">
    <w:name w:val="xl22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1">
    <w:name w:val="xl22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2">
    <w:name w:val="xl22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3">
    <w:name w:val="xl22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4">
    <w:name w:val="xl22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25">
    <w:name w:val="xl22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26">
    <w:name w:val="xl226"/>
    <w:basedOn w:val="Normal"/>
    <w:rsid w:val="006D4D0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7">
    <w:name w:val="xl22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8">
    <w:name w:val="xl22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29">
    <w:name w:val="xl22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0">
    <w:name w:val="xl23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1">
    <w:name w:val="xl23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2">
    <w:name w:val="xl23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33">
    <w:name w:val="xl233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4">
    <w:name w:val="xl234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5">
    <w:name w:val="xl23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36">
    <w:name w:val="xl236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37">
    <w:name w:val="xl23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3399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8">
    <w:name w:val="xl23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39">
    <w:name w:val="xl23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0">
    <w:name w:val="xl24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1">
    <w:name w:val="xl24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2">
    <w:name w:val="xl242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3">
    <w:name w:val="xl243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4">
    <w:name w:val="xl244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5">
    <w:name w:val="xl24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6">
    <w:name w:val="xl24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7">
    <w:name w:val="xl24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8">
    <w:name w:val="xl24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49">
    <w:name w:val="xl24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0">
    <w:name w:val="xl25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1">
    <w:name w:val="xl251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xl252">
    <w:name w:val="xl252"/>
    <w:basedOn w:val="Normal"/>
    <w:rsid w:val="006D4D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3">
    <w:name w:val="xl253"/>
    <w:basedOn w:val="Normal"/>
    <w:rsid w:val="006D4D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4">
    <w:name w:val="xl254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5">
    <w:name w:val="xl255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6">
    <w:name w:val="xl256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7">
    <w:name w:val="xl257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8">
    <w:name w:val="xl258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259">
    <w:name w:val="xl259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0">
    <w:name w:val="xl26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1">
    <w:name w:val="xl26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2">
    <w:name w:val="xl262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3">
    <w:name w:val="xl263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4">
    <w:name w:val="xl264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5">
    <w:name w:val="xl265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6">
    <w:name w:val="xl266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7">
    <w:name w:val="xl267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8">
    <w:name w:val="xl268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69">
    <w:name w:val="xl269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0">
    <w:name w:val="xl270"/>
    <w:basedOn w:val="Normal"/>
    <w:rsid w:val="006D4D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71">
    <w:name w:val="xl271"/>
    <w:basedOn w:val="Normal"/>
    <w:rsid w:val="006D4D09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Goran1">
    <w:name w:val="Goran 1"/>
    <w:rsid w:val="006D4D09"/>
    <w:pPr>
      <w:widowControl w:val="0"/>
      <w:tabs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eastAsia="Times New Roman" w:hAnsi="Courier New" w:cs="Courier New"/>
      <w:spacing w:val="-2"/>
      <w:lang w:val="en-GB"/>
    </w:rPr>
  </w:style>
  <w:style w:type="character" w:styleId="Naglaeno">
    <w:name w:val="Strong"/>
    <w:qFormat/>
    <w:rsid w:val="006D4D09"/>
    <w:rPr>
      <w:b/>
      <w:bCs/>
    </w:rPr>
  </w:style>
  <w:style w:type="character" w:customStyle="1" w:styleId="uvlaka2CharChar">
    <w:name w:val="uvlaka 2 Char Char"/>
    <w:rsid w:val="006D4D09"/>
    <w:rPr>
      <w:lang w:val="pl-PL" w:eastAsia="en-US" w:bidi="ar-SA"/>
    </w:rPr>
  </w:style>
  <w:style w:type="paragraph" w:customStyle="1" w:styleId="ListParagraph2">
    <w:name w:val="List Paragraph2"/>
    <w:basedOn w:val="Normal"/>
    <w:uiPriority w:val="99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17">
    <w:name w:val="Char Char17"/>
    <w:rsid w:val="006D4D09"/>
    <w:rPr>
      <w:i/>
      <w:iCs/>
      <w:u w:val="single"/>
      <w:lang w:val="hr-HR" w:eastAsia="en-US" w:bidi="ar-SA"/>
    </w:rPr>
  </w:style>
  <w:style w:type="character" w:customStyle="1" w:styleId="CharChar11">
    <w:name w:val="Char Char11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8">
    <w:name w:val="Char Char8"/>
    <w:locked/>
    <w:rsid w:val="006D4D09"/>
    <w:rPr>
      <w:lang w:val="hr-HR" w:eastAsia="en-US" w:bidi="ar-SA"/>
    </w:rPr>
  </w:style>
  <w:style w:type="paragraph" w:customStyle="1" w:styleId="ListParagraph1">
    <w:name w:val="List Paragraph1"/>
    <w:basedOn w:val="Normal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6">
    <w:name w:val="Char Char6"/>
    <w:locked/>
    <w:rsid w:val="006D4D09"/>
    <w:rPr>
      <w:sz w:val="24"/>
      <w:lang w:val="hr-HR" w:eastAsia="en-US" w:bidi="ar-SA"/>
    </w:rPr>
  </w:style>
  <w:style w:type="character" w:customStyle="1" w:styleId="CharChar5">
    <w:name w:val="Char Char5"/>
    <w:locked/>
    <w:rsid w:val="006D4D09"/>
    <w:rPr>
      <w:sz w:val="24"/>
      <w:lang w:val="hr-HR" w:eastAsia="en-US" w:bidi="ar-SA"/>
    </w:rPr>
  </w:style>
  <w:style w:type="character" w:customStyle="1" w:styleId="CharChar18">
    <w:name w:val="Char Char18"/>
    <w:rsid w:val="006D4D09"/>
    <w:rPr>
      <w:i/>
      <w:iCs/>
      <w:u w:val="single"/>
      <w:lang w:val="hr-HR" w:eastAsia="en-US" w:bidi="ar-SA"/>
    </w:rPr>
  </w:style>
  <w:style w:type="character" w:customStyle="1" w:styleId="CharChar12">
    <w:name w:val="Char Char12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7">
    <w:name w:val="Char Char7"/>
    <w:locked/>
    <w:rsid w:val="006D4D09"/>
    <w:rPr>
      <w:sz w:val="24"/>
      <w:lang w:val="hr-HR" w:eastAsia="en-US" w:bidi="ar-SA"/>
    </w:rPr>
  </w:style>
  <w:style w:type="character" w:customStyle="1" w:styleId="Heading1Char1">
    <w:name w:val="Heading 1 Char1"/>
    <w:locked/>
    <w:rsid w:val="006D4D09"/>
    <w:rPr>
      <w:i/>
      <w:iCs/>
      <w:u w:val="single"/>
      <w:lang w:val="hr-HR" w:eastAsia="en-US" w:bidi="ar-SA"/>
    </w:rPr>
  </w:style>
  <w:style w:type="paragraph" w:styleId="Tekstkomentara">
    <w:name w:val="annotation text"/>
    <w:basedOn w:val="Normal"/>
    <w:link w:val="TekstkomentaraChar"/>
    <w:uiPriority w:val="99"/>
    <w:rsid w:val="006D4D0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D4D0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9">
    <w:name w:val="Char Char19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uvlaka2CharChar3">
    <w:name w:val="uvlaka 2 Char Char3"/>
    <w:uiPriority w:val="99"/>
    <w:rsid w:val="006D4D09"/>
    <w:rPr>
      <w:lang w:val="pl-PL" w:eastAsia="en-US" w:bidi="ar-SA"/>
    </w:rPr>
  </w:style>
  <w:style w:type="paragraph" w:styleId="Odlomakpopisa">
    <w:name w:val="List Paragraph"/>
    <w:basedOn w:val="Normal"/>
    <w:uiPriority w:val="34"/>
    <w:qFormat/>
    <w:rsid w:val="006D4D09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CharChar172">
    <w:name w:val="Char Char172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112">
    <w:name w:val="Char Char112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82">
    <w:name w:val="Char Char82"/>
    <w:uiPriority w:val="99"/>
    <w:locked/>
    <w:rsid w:val="006D4D09"/>
    <w:rPr>
      <w:lang w:val="hr-HR" w:eastAsia="en-US" w:bidi="ar-SA"/>
    </w:rPr>
  </w:style>
  <w:style w:type="character" w:customStyle="1" w:styleId="CharChar62">
    <w:name w:val="Char Char62"/>
    <w:uiPriority w:val="99"/>
    <w:locked/>
    <w:rsid w:val="006D4D09"/>
    <w:rPr>
      <w:sz w:val="24"/>
      <w:lang w:val="hr-HR" w:eastAsia="en-US" w:bidi="ar-SA"/>
    </w:rPr>
  </w:style>
  <w:style w:type="character" w:customStyle="1" w:styleId="CharChar52">
    <w:name w:val="Char Char52"/>
    <w:uiPriority w:val="99"/>
    <w:locked/>
    <w:rsid w:val="006D4D09"/>
    <w:rPr>
      <w:sz w:val="24"/>
      <w:lang w:val="hr-HR" w:eastAsia="en-US" w:bidi="ar-SA"/>
    </w:rPr>
  </w:style>
  <w:style w:type="character" w:customStyle="1" w:styleId="CharChar182">
    <w:name w:val="Char Char182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122">
    <w:name w:val="Char Char122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72">
    <w:name w:val="Char Char72"/>
    <w:uiPriority w:val="99"/>
    <w:locked/>
    <w:rsid w:val="006D4D09"/>
    <w:rPr>
      <w:sz w:val="24"/>
      <w:lang w:val="hr-HR" w:eastAsia="en-US" w:bidi="ar-SA"/>
    </w:rPr>
  </w:style>
  <w:style w:type="character" w:customStyle="1" w:styleId="CharChar13">
    <w:name w:val="Char Char13"/>
    <w:uiPriority w:val="99"/>
    <w:locked/>
    <w:rsid w:val="006D4D09"/>
    <w:rPr>
      <w:sz w:val="24"/>
      <w:lang w:val="hr-HR" w:eastAsia="en-US" w:bidi="ar-SA"/>
    </w:rPr>
  </w:style>
  <w:style w:type="character" w:customStyle="1" w:styleId="CharChar10">
    <w:name w:val="Char Char10"/>
    <w:uiPriority w:val="99"/>
    <w:locked/>
    <w:rsid w:val="006D4D09"/>
    <w:rPr>
      <w:sz w:val="24"/>
      <w:lang w:val="hr-HR" w:eastAsia="en-US" w:bidi="ar-SA"/>
    </w:rPr>
  </w:style>
  <w:style w:type="character" w:customStyle="1" w:styleId="Heading1Char3">
    <w:name w:val="Heading 1 Char3"/>
    <w:rsid w:val="006D4D09"/>
    <w:rPr>
      <w:i/>
      <w:iCs/>
      <w:u w:val="single"/>
      <w:lang w:val="hr-HR" w:eastAsia="en-US" w:bidi="ar-SA"/>
    </w:rPr>
  </w:style>
  <w:style w:type="character" w:customStyle="1" w:styleId="Heading7Char1">
    <w:name w:val="Heading 7 Char1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BodyTextIndentChar1">
    <w:name w:val="Body Text Indent Char1"/>
    <w:locked/>
    <w:rsid w:val="006D4D09"/>
    <w:rPr>
      <w:lang w:val="hr-HR" w:eastAsia="en-US" w:bidi="ar-SA"/>
    </w:rPr>
  </w:style>
  <w:style w:type="character" w:customStyle="1" w:styleId="CharChar26">
    <w:name w:val="Char Char26"/>
    <w:uiPriority w:val="99"/>
    <w:rsid w:val="006D4D09"/>
    <w:rPr>
      <w:i/>
      <w:iCs/>
      <w:u w:val="single"/>
      <w:lang w:val="hr-HR" w:eastAsia="en-US" w:bidi="ar-SA"/>
    </w:rPr>
  </w:style>
  <w:style w:type="character" w:customStyle="1" w:styleId="CharChar20">
    <w:name w:val="Char Char20"/>
    <w:uiPriority w:val="99"/>
    <w:locked/>
    <w:rsid w:val="006D4D09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5">
    <w:name w:val="Char Char15"/>
    <w:uiPriority w:val="99"/>
    <w:locked/>
    <w:rsid w:val="006D4D09"/>
    <w:rPr>
      <w:b/>
      <w:bCs/>
      <w:lang w:val="pl-PL" w:eastAsia="en-US" w:bidi="ar-SA"/>
    </w:rPr>
  </w:style>
  <w:style w:type="character" w:customStyle="1" w:styleId="CharChar14">
    <w:name w:val="Char Char14"/>
    <w:uiPriority w:val="99"/>
    <w:locked/>
    <w:rsid w:val="006D4D09"/>
    <w:rPr>
      <w:rFonts w:ascii="Arial" w:hAnsi="Arial"/>
      <w:b/>
      <w:bCs/>
      <w:sz w:val="16"/>
      <w:lang w:val="hr-HR" w:eastAsia="hr-HR" w:bidi="ar-SA"/>
    </w:rPr>
  </w:style>
  <w:style w:type="character" w:customStyle="1" w:styleId="CharChar9">
    <w:name w:val="Char Char9"/>
    <w:uiPriority w:val="99"/>
    <w:locked/>
    <w:rsid w:val="006D4D09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4">
    <w:name w:val="Char Char4"/>
    <w:uiPriority w:val="99"/>
    <w:locked/>
    <w:rsid w:val="006D4D09"/>
    <w:rPr>
      <w:sz w:val="24"/>
      <w:lang w:val="hr-HR" w:eastAsia="en-US" w:bidi="ar-SA"/>
    </w:rPr>
  </w:style>
  <w:style w:type="character" w:customStyle="1" w:styleId="uvlaka2CharChar1">
    <w:name w:val="uvlaka 2 Char Char1"/>
    <w:uiPriority w:val="99"/>
    <w:locked/>
    <w:rsid w:val="006D4D09"/>
    <w:rPr>
      <w:lang w:val="pl-PL" w:eastAsia="en-US" w:bidi="ar-SA"/>
    </w:rPr>
  </w:style>
  <w:style w:type="character" w:customStyle="1" w:styleId="CharChar2">
    <w:name w:val="Char Char2"/>
    <w:uiPriority w:val="99"/>
    <w:locked/>
    <w:rsid w:val="006D4D09"/>
    <w:rPr>
      <w:sz w:val="16"/>
      <w:szCs w:val="16"/>
      <w:lang w:val="en-US" w:eastAsia="en-US" w:bidi="ar-SA"/>
    </w:rPr>
  </w:style>
  <w:style w:type="paragraph" w:styleId="Bezproreda">
    <w:name w:val="No Spacing"/>
    <w:link w:val="BezproredaChar"/>
    <w:uiPriority w:val="1"/>
    <w:qFormat/>
    <w:rsid w:val="006D4D0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dlomakpopisa1">
    <w:name w:val="Odlomak popisa1"/>
    <w:basedOn w:val="Normal"/>
    <w:uiPriority w:val="34"/>
    <w:qFormat/>
    <w:rsid w:val="006D4D09"/>
    <w:pPr>
      <w:ind w:left="720"/>
      <w:contextualSpacing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6D4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Bezpopisa"/>
    <w:semiHidden/>
    <w:rsid w:val="006F40F5"/>
  </w:style>
  <w:style w:type="character" w:customStyle="1" w:styleId="CharChar34">
    <w:name w:val="Char Char34"/>
    <w:uiPriority w:val="99"/>
    <w:rsid w:val="006F40F5"/>
    <w:rPr>
      <w:i/>
      <w:iCs/>
      <w:u w:val="single"/>
      <w:lang w:val="hr-HR" w:eastAsia="en-US" w:bidi="ar-SA"/>
    </w:rPr>
  </w:style>
  <w:style w:type="character" w:customStyle="1" w:styleId="CharChar28">
    <w:name w:val="Char Char28"/>
    <w:uiPriority w:val="99"/>
    <w:locked/>
    <w:rsid w:val="006F40F5"/>
    <w:rPr>
      <w:rFonts w:ascii="Arial" w:hAnsi="Arial" w:cs="Arial"/>
      <w:b/>
      <w:bCs/>
      <w:sz w:val="18"/>
      <w:lang w:val="hr-HR" w:eastAsia="hr-HR" w:bidi="ar-SA"/>
    </w:rPr>
  </w:style>
  <w:style w:type="paragraph" w:customStyle="1" w:styleId="msonormal0">
    <w:name w:val="msonormal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font8">
    <w:name w:val="font8"/>
    <w:basedOn w:val="Normal"/>
    <w:rsid w:val="000D3F4D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hr-HR"/>
    </w:rPr>
  </w:style>
  <w:style w:type="paragraph" w:customStyle="1" w:styleId="font9">
    <w:name w:val="font9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hr-HR"/>
    </w:rPr>
  </w:style>
  <w:style w:type="paragraph" w:customStyle="1" w:styleId="font11">
    <w:name w:val="font11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hr-HR"/>
    </w:rPr>
  </w:style>
  <w:style w:type="paragraph" w:customStyle="1" w:styleId="font12">
    <w:name w:val="font12"/>
    <w:basedOn w:val="Normal"/>
    <w:rsid w:val="000D3F4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font13">
    <w:name w:val="font13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71">
    <w:name w:val="xl7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2">
    <w:name w:val="xl7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3">
    <w:name w:val="xl7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4">
    <w:name w:val="xl7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6">
    <w:name w:val="xl7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7">
    <w:name w:val="xl7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8">
    <w:name w:val="xl78"/>
    <w:basedOn w:val="Normal"/>
    <w:rsid w:val="000D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9">
    <w:name w:val="xl7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0">
    <w:name w:val="xl8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1">
    <w:name w:val="xl8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3">
    <w:name w:val="xl8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4">
    <w:name w:val="xl8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5">
    <w:name w:val="xl8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6">
    <w:name w:val="xl86"/>
    <w:basedOn w:val="Normal"/>
    <w:rsid w:val="000D3F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1">
    <w:name w:val="xl9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2">
    <w:name w:val="xl9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3">
    <w:name w:val="xl9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5">
    <w:name w:val="xl9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6">
    <w:name w:val="xl9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7">
    <w:name w:val="xl97"/>
    <w:basedOn w:val="Normal"/>
    <w:rsid w:val="000D3F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8">
    <w:name w:val="xl98"/>
    <w:basedOn w:val="Normal"/>
    <w:rsid w:val="000D3F4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9">
    <w:name w:val="xl99"/>
    <w:basedOn w:val="Normal"/>
    <w:rsid w:val="000D3F4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0">
    <w:name w:val="xl100"/>
    <w:basedOn w:val="Normal"/>
    <w:rsid w:val="000D3F4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1">
    <w:name w:val="xl10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2">
    <w:name w:val="xl10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4">
    <w:name w:val="xl10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5">
    <w:name w:val="xl10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6">
    <w:name w:val="xl10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7">
    <w:name w:val="xl10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8">
    <w:name w:val="xl10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9">
    <w:name w:val="xl10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0">
    <w:name w:val="xl11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2">
    <w:name w:val="xl11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5">
    <w:name w:val="xl11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6">
    <w:name w:val="xl11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7">
    <w:name w:val="xl11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8">
    <w:name w:val="xl11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19">
    <w:name w:val="xl11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0">
    <w:name w:val="xl12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1">
    <w:name w:val="xl12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2">
    <w:name w:val="xl12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3">
    <w:name w:val="xl12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4">
    <w:name w:val="xl12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5">
    <w:name w:val="xl12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26">
    <w:name w:val="xl12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7">
    <w:name w:val="xl12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8">
    <w:name w:val="xl12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9">
    <w:name w:val="xl12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0">
    <w:name w:val="xl13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1">
    <w:name w:val="xl13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2">
    <w:name w:val="xl13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3">
    <w:name w:val="xl13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4">
    <w:name w:val="xl13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5">
    <w:name w:val="xl13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6">
    <w:name w:val="xl13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7">
    <w:name w:val="xl13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8">
    <w:name w:val="xl13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9">
    <w:name w:val="xl13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0">
    <w:name w:val="xl14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1">
    <w:name w:val="xl14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2">
    <w:name w:val="xl14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3">
    <w:name w:val="xl14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4">
    <w:name w:val="xl14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5">
    <w:name w:val="xl14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6">
    <w:name w:val="xl14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47">
    <w:name w:val="xl14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48">
    <w:name w:val="xl14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9">
    <w:name w:val="xl14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0">
    <w:name w:val="xl15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1">
    <w:name w:val="xl15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2">
    <w:name w:val="xl15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3">
    <w:name w:val="xl15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4">
    <w:name w:val="xl15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5">
    <w:name w:val="xl15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6">
    <w:name w:val="xl15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7">
    <w:name w:val="xl15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8">
    <w:name w:val="xl15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59">
    <w:name w:val="xl15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0">
    <w:name w:val="xl16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1">
    <w:name w:val="xl16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2">
    <w:name w:val="xl16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3">
    <w:name w:val="xl16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4">
    <w:name w:val="xl16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5">
    <w:name w:val="xl16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6">
    <w:name w:val="xl16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7">
    <w:name w:val="xl16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8">
    <w:name w:val="xl16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9">
    <w:name w:val="xl16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0">
    <w:name w:val="xl17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1">
    <w:name w:val="xl17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2">
    <w:name w:val="xl17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3">
    <w:name w:val="xl17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4">
    <w:name w:val="xl17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75">
    <w:name w:val="xl17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6">
    <w:name w:val="xl17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7">
    <w:name w:val="xl17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8">
    <w:name w:val="xl17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79">
    <w:name w:val="xl17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0">
    <w:name w:val="xl18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1">
    <w:name w:val="xl18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2">
    <w:name w:val="xl18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3">
    <w:name w:val="xl18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4">
    <w:name w:val="xl18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5">
    <w:name w:val="xl18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6">
    <w:name w:val="xl18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87">
    <w:name w:val="xl187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8">
    <w:name w:val="xl188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89">
    <w:name w:val="xl189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0">
    <w:name w:val="xl190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1">
    <w:name w:val="xl191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2">
    <w:name w:val="xl192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3">
    <w:name w:val="xl193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4">
    <w:name w:val="xl194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5">
    <w:name w:val="xl195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96">
    <w:name w:val="xl196"/>
    <w:basedOn w:val="Normal"/>
    <w:rsid w:val="000D3F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numbering" w:customStyle="1" w:styleId="NoList3">
    <w:name w:val="No List3"/>
    <w:next w:val="Bezpopisa"/>
    <w:uiPriority w:val="99"/>
    <w:semiHidden/>
    <w:unhideWhenUsed/>
    <w:rsid w:val="00057F9B"/>
  </w:style>
  <w:style w:type="character" w:customStyle="1" w:styleId="CharChar16">
    <w:name w:val="Char Char16"/>
    <w:uiPriority w:val="99"/>
    <w:rsid w:val="00057F9B"/>
    <w:rPr>
      <w:i/>
      <w:u w:val="single"/>
      <w:lang w:val="hr-HR" w:eastAsia="en-US"/>
    </w:rPr>
  </w:style>
  <w:style w:type="character" w:customStyle="1" w:styleId="uvlaka2CharChar2">
    <w:name w:val="uvlaka 2 Char Char2"/>
    <w:uiPriority w:val="99"/>
    <w:rsid w:val="00057F9B"/>
    <w:rPr>
      <w:lang w:val="pl-PL" w:eastAsia="en-US"/>
    </w:rPr>
  </w:style>
  <w:style w:type="character" w:customStyle="1" w:styleId="CharChar171">
    <w:name w:val="Char Char171"/>
    <w:uiPriority w:val="99"/>
    <w:rsid w:val="00057F9B"/>
    <w:rPr>
      <w:i/>
      <w:u w:val="single"/>
      <w:lang w:val="hr-HR" w:eastAsia="en-US"/>
    </w:rPr>
  </w:style>
  <w:style w:type="character" w:customStyle="1" w:styleId="CharChar111">
    <w:name w:val="Char Char111"/>
    <w:uiPriority w:val="99"/>
    <w:locked/>
    <w:rsid w:val="00057F9B"/>
    <w:rPr>
      <w:rFonts w:ascii="Arial" w:hAnsi="Arial"/>
      <w:b/>
      <w:sz w:val="18"/>
      <w:lang w:val="hr-HR" w:eastAsia="hr-HR"/>
    </w:rPr>
  </w:style>
  <w:style w:type="character" w:customStyle="1" w:styleId="CharChar81">
    <w:name w:val="Char Char81"/>
    <w:uiPriority w:val="99"/>
    <w:locked/>
    <w:rsid w:val="00057F9B"/>
    <w:rPr>
      <w:lang w:val="hr-HR" w:eastAsia="en-US"/>
    </w:rPr>
  </w:style>
  <w:style w:type="character" w:customStyle="1" w:styleId="CharChar61">
    <w:name w:val="Char Char61"/>
    <w:uiPriority w:val="99"/>
    <w:locked/>
    <w:rsid w:val="00057F9B"/>
    <w:rPr>
      <w:sz w:val="24"/>
      <w:lang w:val="hr-HR" w:eastAsia="en-US"/>
    </w:rPr>
  </w:style>
  <w:style w:type="character" w:customStyle="1" w:styleId="CharChar51">
    <w:name w:val="Char Char51"/>
    <w:uiPriority w:val="99"/>
    <w:locked/>
    <w:rsid w:val="00057F9B"/>
    <w:rPr>
      <w:sz w:val="24"/>
      <w:lang w:val="hr-HR" w:eastAsia="en-US"/>
    </w:rPr>
  </w:style>
  <w:style w:type="character" w:customStyle="1" w:styleId="CharChar181">
    <w:name w:val="Char Char181"/>
    <w:uiPriority w:val="99"/>
    <w:rsid w:val="00057F9B"/>
    <w:rPr>
      <w:i/>
      <w:u w:val="single"/>
      <w:lang w:val="hr-HR" w:eastAsia="en-US"/>
    </w:rPr>
  </w:style>
  <w:style w:type="character" w:customStyle="1" w:styleId="CharChar121">
    <w:name w:val="Char Char121"/>
    <w:uiPriority w:val="99"/>
    <w:locked/>
    <w:rsid w:val="00057F9B"/>
    <w:rPr>
      <w:rFonts w:ascii="Arial" w:hAnsi="Arial"/>
      <w:b/>
      <w:sz w:val="18"/>
      <w:lang w:val="hr-HR" w:eastAsia="hr-HR"/>
    </w:rPr>
  </w:style>
  <w:style w:type="character" w:customStyle="1" w:styleId="CharChar71">
    <w:name w:val="Char Char71"/>
    <w:uiPriority w:val="99"/>
    <w:locked/>
    <w:rsid w:val="00057F9B"/>
    <w:rPr>
      <w:sz w:val="24"/>
      <w:lang w:val="hr-HR" w:eastAsia="en-US"/>
    </w:rPr>
  </w:style>
  <w:style w:type="paragraph" w:customStyle="1" w:styleId="Odlomakpopisa10">
    <w:name w:val="Odlomak popisa1"/>
    <w:basedOn w:val="Normal"/>
    <w:uiPriority w:val="99"/>
    <w:rsid w:val="00057F9B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Obinatablica"/>
    <w:next w:val="Reetkatablice"/>
    <w:uiPriority w:val="99"/>
    <w:rsid w:val="0005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Bezpopisa"/>
    <w:uiPriority w:val="99"/>
    <w:semiHidden/>
    <w:unhideWhenUsed/>
    <w:rsid w:val="00057F9B"/>
  </w:style>
  <w:style w:type="table" w:customStyle="1" w:styleId="TableGrid2">
    <w:name w:val="Table Grid2"/>
    <w:basedOn w:val="Obinatablica"/>
    <w:next w:val="Reetkatablice"/>
    <w:uiPriority w:val="99"/>
    <w:rsid w:val="00057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popisa"/>
    <w:semiHidden/>
    <w:rsid w:val="00572A17"/>
  </w:style>
  <w:style w:type="character" w:customStyle="1" w:styleId="CharChar21">
    <w:name w:val="Char Char2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61">
    <w:name w:val="Char Char161"/>
    <w:locked/>
    <w:rsid w:val="00572A17"/>
    <w:rPr>
      <w:lang w:val="hr-HR" w:eastAsia="en-US" w:bidi="ar-SA"/>
    </w:rPr>
  </w:style>
  <w:style w:type="character" w:customStyle="1" w:styleId="CharChar341">
    <w:name w:val="Char Char341"/>
    <w:rsid w:val="00572A17"/>
    <w:rPr>
      <w:i/>
      <w:iCs/>
      <w:u w:val="single"/>
      <w:lang w:val="hr-HR" w:eastAsia="en-US" w:bidi="ar-SA"/>
    </w:rPr>
  </w:style>
  <w:style w:type="character" w:customStyle="1" w:styleId="CharChar281">
    <w:name w:val="Char Char28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22">
    <w:name w:val="Char Char22"/>
    <w:locked/>
    <w:rsid w:val="00572A17"/>
    <w:rPr>
      <w:rFonts w:eastAsia="Calibri"/>
      <w:sz w:val="24"/>
      <w:lang w:val="hr-HR" w:eastAsia="en-US" w:bidi="ar-SA"/>
    </w:rPr>
  </w:style>
  <w:style w:type="character" w:customStyle="1" w:styleId="CharChar261">
    <w:name w:val="Char Char261"/>
    <w:rsid w:val="00572A17"/>
    <w:rPr>
      <w:i/>
      <w:iCs/>
      <w:u w:val="single"/>
      <w:lang w:val="hr-HR" w:eastAsia="en-US" w:bidi="ar-SA"/>
    </w:rPr>
  </w:style>
  <w:style w:type="character" w:customStyle="1" w:styleId="CharChar201">
    <w:name w:val="Char Char201"/>
    <w:locked/>
    <w:rsid w:val="00572A17"/>
    <w:rPr>
      <w:rFonts w:ascii="Arial" w:hAnsi="Arial" w:cs="Arial"/>
      <w:b/>
      <w:bCs/>
      <w:sz w:val="18"/>
      <w:lang w:val="hr-HR" w:eastAsia="hr-HR" w:bidi="ar-SA"/>
    </w:rPr>
  </w:style>
  <w:style w:type="character" w:customStyle="1" w:styleId="CharChar113">
    <w:name w:val="Char Char113"/>
    <w:locked/>
    <w:rsid w:val="00572A17"/>
    <w:rPr>
      <w:rFonts w:ascii="Arial" w:hAnsi="Arial" w:cs="Times New Roman"/>
      <w:b/>
      <w:sz w:val="20"/>
      <w:lang w:val="x-none" w:eastAsia="hr-HR"/>
    </w:rPr>
  </w:style>
  <w:style w:type="character" w:customStyle="1" w:styleId="CharChar173">
    <w:name w:val="Char Char173"/>
    <w:locked/>
    <w:rsid w:val="00572A17"/>
    <w:rPr>
      <w:rFonts w:ascii="Times New Roman" w:hAnsi="Times New Roman"/>
      <w:i/>
      <w:sz w:val="20"/>
      <w:u w:val="single"/>
    </w:rPr>
  </w:style>
  <w:style w:type="character" w:customStyle="1" w:styleId="CharChar83">
    <w:name w:val="Char Char83"/>
    <w:locked/>
    <w:rsid w:val="00572A17"/>
    <w:rPr>
      <w:rFonts w:ascii="Times New Roman" w:hAnsi="Times New Roman" w:cs="Times New Roman"/>
      <w:sz w:val="20"/>
    </w:rPr>
  </w:style>
  <w:style w:type="character" w:customStyle="1" w:styleId="CharChar63">
    <w:name w:val="Char Char63"/>
    <w:locked/>
    <w:rsid w:val="00572A17"/>
    <w:rPr>
      <w:rFonts w:ascii="Times New Roman" w:hAnsi="Times New Roman" w:cs="Times New Roman"/>
      <w:sz w:val="20"/>
    </w:rPr>
  </w:style>
  <w:style w:type="character" w:customStyle="1" w:styleId="CharChar53">
    <w:name w:val="Char Char53"/>
    <w:locked/>
    <w:rsid w:val="00572A17"/>
    <w:rPr>
      <w:rFonts w:ascii="Times New Roman" w:hAnsi="Times New Roman" w:cs="Times New Roman"/>
      <w:sz w:val="20"/>
    </w:rPr>
  </w:style>
  <w:style w:type="character" w:customStyle="1" w:styleId="uvlaka2CharChar11">
    <w:name w:val="uvlaka 2 Char Char11"/>
    <w:locked/>
    <w:rsid w:val="00572A17"/>
    <w:rPr>
      <w:lang w:val="pl-PL" w:eastAsia="en-US" w:bidi="ar-SA"/>
    </w:rPr>
  </w:style>
  <w:style w:type="character" w:customStyle="1" w:styleId="uvlaka2CharChar4">
    <w:name w:val="uvlaka 2 Char Char4"/>
    <w:rsid w:val="00572A17"/>
    <w:rPr>
      <w:lang w:val="pl-PL" w:eastAsia="en-US" w:bidi="ar-SA"/>
    </w:rPr>
  </w:style>
  <w:style w:type="character" w:customStyle="1" w:styleId="BodyTextIndent3Char2">
    <w:name w:val="Body Text Indent 3 Char2"/>
    <w:aliases w:val="uvlaka 3 Char2,uvlaka 21 Char2,uvlaka 211 Char2"/>
    <w:uiPriority w:val="99"/>
    <w:locked/>
    <w:rsid w:val="00572A17"/>
    <w:rPr>
      <w:rFonts w:ascii="Times New Roman" w:hAnsi="Times New Roman"/>
      <w:sz w:val="16"/>
      <w:lang w:val="x-none" w:eastAsia="en-US"/>
    </w:rPr>
  </w:style>
  <w:style w:type="paragraph" w:customStyle="1" w:styleId="ListParagraph3">
    <w:name w:val="List Paragraph3"/>
    <w:basedOn w:val="Normal"/>
    <w:rsid w:val="00572A1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rsid w:val="00572A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Char131">
    <w:name w:val="Char Char131"/>
    <w:locked/>
    <w:rsid w:val="00572A17"/>
    <w:rPr>
      <w:sz w:val="24"/>
      <w:lang w:val="hr-HR" w:eastAsia="en-US" w:bidi="ar-SA"/>
    </w:rPr>
  </w:style>
  <w:style w:type="character" w:customStyle="1" w:styleId="CharChar101">
    <w:name w:val="Char Char101"/>
    <w:locked/>
    <w:rsid w:val="00572A17"/>
    <w:rPr>
      <w:sz w:val="24"/>
      <w:lang w:val="hr-HR" w:eastAsia="en-US" w:bidi="ar-SA"/>
    </w:rPr>
  </w:style>
  <w:style w:type="character" w:customStyle="1" w:styleId="CharChar151">
    <w:name w:val="Char Char151"/>
    <w:locked/>
    <w:rsid w:val="00572A17"/>
    <w:rPr>
      <w:b/>
      <w:bCs/>
      <w:lang w:val="pl-PL" w:eastAsia="en-US" w:bidi="ar-SA"/>
    </w:rPr>
  </w:style>
  <w:style w:type="character" w:customStyle="1" w:styleId="CharChar141">
    <w:name w:val="Char Char141"/>
    <w:locked/>
    <w:rsid w:val="00572A17"/>
    <w:rPr>
      <w:rFonts w:ascii="Arial" w:hAnsi="Arial"/>
      <w:b/>
      <w:bCs/>
      <w:sz w:val="16"/>
      <w:lang w:val="hr-HR" w:eastAsia="hr-HR" w:bidi="ar-SA"/>
    </w:rPr>
  </w:style>
  <w:style w:type="character" w:customStyle="1" w:styleId="CharChar123">
    <w:name w:val="Char Char123"/>
    <w:locked/>
    <w:rsid w:val="00572A17"/>
    <w:rPr>
      <w:b/>
      <w:bCs/>
      <w:sz w:val="16"/>
      <w:lang w:val="hr-HR" w:eastAsia="en-US" w:bidi="ar-SA"/>
    </w:rPr>
  </w:style>
  <w:style w:type="character" w:customStyle="1" w:styleId="CharChar91">
    <w:name w:val="Char Char91"/>
    <w:locked/>
    <w:rsid w:val="00572A17"/>
    <w:rPr>
      <w:rFonts w:ascii="Arial" w:hAnsi="Arial" w:cs="Arial"/>
      <w:b/>
      <w:bCs/>
      <w:sz w:val="18"/>
      <w:szCs w:val="24"/>
      <w:lang w:val="hr-HR" w:eastAsia="hr-HR" w:bidi="ar-SA"/>
    </w:rPr>
  </w:style>
  <w:style w:type="character" w:customStyle="1" w:styleId="CharChar73">
    <w:name w:val="Char Char73"/>
    <w:locked/>
    <w:rsid w:val="00572A17"/>
    <w:rPr>
      <w:i/>
      <w:sz w:val="24"/>
      <w:lang w:val="hr-HR" w:eastAsia="hr-HR" w:bidi="ar-SA"/>
    </w:rPr>
  </w:style>
  <w:style w:type="character" w:customStyle="1" w:styleId="CharChar41">
    <w:name w:val="Char Char41"/>
    <w:locked/>
    <w:rsid w:val="00572A17"/>
    <w:rPr>
      <w:sz w:val="24"/>
      <w:lang w:val="hr-HR" w:eastAsia="en-US" w:bidi="ar-SA"/>
    </w:rPr>
  </w:style>
  <w:style w:type="character" w:customStyle="1" w:styleId="CharChar23">
    <w:name w:val="Char Char23"/>
    <w:locked/>
    <w:rsid w:val="00572A17"/>
    <w:rPr>
      <w:sz w:val="16"/>
      <w:szCs w:val="16"/>
      <w:lang w:val="en-US" w:eastAsia="en-US" w:bidi="ar-SA"/>
    </w:rPr>
  </w:style>
  <w:style w:type="character" w:customStyle="1" w:styleId="CharChar110">
    <w:name w:val="Char Char110"/>
    <w:rsid w:val="00572A17"/>
    <w:rPr>
      <w:i/>
      <w:iCs/>
      <w:u w:val="single"/>
      <w:lang w:val="hr-HR" w:eastAsia="en-US" w:bidi="ar-SA"/>
    </w:rPr>
  </w:style>
  <w:style w:type="character" w:styleId="Referencakomentara">
    <w:name w:val="annotation reference"/>
    <w:rsid w:val="00572A17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572A1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572A1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72A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ListParagraph4">
    <w:name w:val="List Paragraph4"/>
    <w:basedOn w:val="Normal"/>
    <w:rsid w:val="00572A1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841CCE"/>
    <w:rPr>
      <w:rFonts w:ascii="Calibri" w:eastAsia="Times New Roman" w:hAnsi="Calibri" w:cs="Times New Roman"/>
    </w:rPr>
  </w:style>
  <w:style w:type="paragraph" w:customStyle="1" w:styleId="box469218">
    <w:name w:val="box_469218"/>
    <w:basedOn w:val="Normal"/>
    <w:rsid w:val="002E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30636875CB4245903DD44C88DD432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15EE109-BE73-41BD-9410-2FAC63622C51}"/>
      </w:docPartPr>
      <w:docPartBody>
        <w:p w:rsidR="007A6DD8" w:rsidRDefault="00476974" w:rsidP="00476974">
          <w:pPr>
            <w:pStyle w:val="BA30636875CB4245903DD44C88DD4324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+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74"/>
    <w:rsid w:val="00007117"/>
    <w:rsid w:val="00015C44"/>
    <w:rsid w:val="000D7B9D"/>
    <w:rsid w:val="000F7AC5"/>
    <w:rsid w:val="00141E50"/>
    <w:rsid w:val="0019139D"/>
    <w:rsid w:val="001B07EA"/>
    <w:rsid w:val="00214CDE"/>
    <w:rsid w:val="00214FDB"/>
    <w:rsid w:val="00284FF4"/>
    <w:rsid w:val="00476974"/>
    <w:rsid w:val="004B2AE6"/>
    <w:rsid w:val="004E2AA1"/>
    <w:rsid w:val="00536AA8"/>
    <w:rsid w:val="00650958"/>
    <w:rsid w:val="00773A78"/>
    <w:rsid w:val="007A6DD8"/>
    <w:rsid w:val="007B47DA"/>
    <w:rsid w:val="0084132A"/>
    <w:rsid w:val="00890E30"/>
    <w:rsid w:val="00A82A89"/>
    <w:rsid w:val="00BC1618"/>
    <w:rsid w:val="00C76B61"/>
    <w:rsid w:val="00C938DE"/>
    <w:rsid w:val="00D51BD8"/>
    <w:rsid w:val="00D70542"/>
    <w:rsid w:val="00D80F4B"/>
    <w:rsid w:val="00E0224A"/>
    <w:rsid w:val="00E66BF0"/>
    <w:rsid w:val="00EF3BD6"/>
    <w:rsid w:val="00F14295"/>
    <w:rsid w:val="00F9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A30636875CB4245903DD44C88DD4324">
    <w:name w:val="BA30636875CB4245903DD44C88DD4324"/>
    <w:rsid w:val="00476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C3E3B-7A2B-4ECD-8D86-672765C9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11</Pages>
  <Words>2044</Words>
  <Characters>11651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ROGOZNICA OBRAZLOŽENJE GODIŠNJEG IZVJEŠTAJA O IZVRŠENJU FINANCIJSKOG PLANA ZA 2025. GODINU</vt:lpstr>
      <vt:lpstr/>
    </vt:vector>
  </TitlesOfParts>
  <Company/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ROGOZNICA OBRAZLOŽENJE GODIŠNJEG IZVJEŠTAJA O IZVRŠENJU FINANCIJSKOG PLANA ZA 2025. GODINU</dc:title>
  <dc:creator>Melita Kralik</dc:creator>
  <cp:lastModifiedBy>Nives</cp:lastModifiedBy>
  <cp:revision>110</cp:revision>
  <cp:lastPrinted>2026-03-23T07:52:00Z</cp:lastPrinted>
  <dcterms:created xsi:type="dcterms:W3CDTF">2024-03-19T11:44:00Z</dcterms:created>
  <dcterms:modified xsi:type="dcterms:W3CDTF">2026-04-07T08:30:00Z</dcterms:modified>
</cp:coreProperties>
</file>